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5DBB9" w14:textId="77777777" w:rsidR="00832E6D" w:rsidRDefault="00804232">
      <w:pPr>
        <w:pStyle w:val="FreeForm"/>
        <w:jc w:val="both"/>
        <w:rPr>
          <w:rFonts w:ascii="Times New Roman" w:eastAsia="Times New Roman" w:hAnsi="Times New Roman" w:cs="Times New Roman"/>
          <w:b/>
          <w:bCs/>
          <w:smallCaps/>
          <w:sz w:val="22"/>
          <w:szCs w:val="22"/>
        </w:rPr>
      </w:pPr>
      <w:r>
        <w:rPr>
          <w:noProof/>
        </w:rPr>
        <mc:AlternateContent>
          <mc:Choice Requires="wpg">
            <w:drawing>
              <wp:anchor distT="152400" distB="152400" distL="152400" distR="152400" simplePos="0" relativeHeight="251659264" behindDoc="0" locked="0" layoutInCell="1" allowOverlap="1" wp14:anchorId="66CA0C61" wp14:editId="7049CF7C">
                <wp:simplePos x="0" y="0"/>
                <wp:positionH relativeFrom="page">
                  <wp:posOffset>463869</wp:posOffset>
                </wp:positionH>
                <wp:positionV relativeFrom="page">
                  <wp:posOffset>575514</wp:posOffset>
                </wp:positionV>
                <wp:extent cx="6844663" cy="1300203"/>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6844663" cy="1300203"/>
                          <a:chOff x="0" y="0"/>
                          <a:chExt cx="6844662" cy="1300202"/>
                        </a:xfrm>
                      </wpg:grpSpPr>
                      <wps:wsp>
                        <wps:cNvPr id="1073741825" name="Shape 1073741825"/>
                        <wps:cNvSpPr txBox="1"/>
                        <wps:spPr>
                          <a:xfrm>
                            <a:off x="2638580" y="0"/>
                            <a:ext cx="3755551" cy="778086"/>
                          </a:xfrm>
                          <a:prstGeom prst="rect">
                            <a:avLst/>
                          </a:prstGeom>
                          <a:noFill/>
                          <a:ln w="12700" cap="flat">
                            <a:noFill/>
                            <a:miter lim="400000"/>
                          </a:ln>
                          <a:effectLst/>
                        </wps:spPr>
                        <wps:txbx>
                          <w:txbxContent>
                            <w:p w14:paraId="2A6916B3" w14:textId="77777777" w:rsidR="00832E6D" w:rsidRDefault="00804232">
                              <w:pPr>
                                <w:pStyle w:val="FreeForm"/>
                                <w:jc w:val="center"/>
                                <w:rPr>
                                  <w:rFonts w:ascii="Market Deco" w:eastAsia="Market Deco" w:hAnsi="Market Deco" w:cs="Market Deco"/>
                                  <w:sz w:val="60"/>
                                  <w:szCs w:val="60"/>
                                </w:rPr>
                              </w:pPr>
                              <w:r>
                                <w:rPr>
                                  <w:rFonts w:ascii="Market Deco" w:hAnsi="Market Deco"/>
                                  <w:sz w:val="60"/>
                                  <w:szCs w:val="60"/>
                                </w:rPr>
                                <w:t>Discipleship</w:t>
                              </w:r>
                            </w:p>
                            <w:p w14:paraId="1C98A673" w14:textId="77777777" w:rsidR="00832E6D" w:rsidRDefault="00804232">
                              <w:pPr>
                                <w:pStyle w:val="FreeForm"/>
                                <w:jc w:val="center"/>
                                <w:rPr>
                                  <w:rFonts w:ascii="Market Deco" w:eastAsia="Market Deco" w:hAnsi="Market Deco" w:cs="Market Deco"/>
                                  <w:sz w:val="42"/>
                                  <w:szCs w:val="42"/>
                                </w:rPr>
                              </w:pPr>
                              <w:r>
                                <w:rPr>
                                  <w:rFonts w:ascii="Market Deco" w:hAnsi="Market Deco"/>
                                  <w:sz w:val="42"/>
                                  <w:szCs w:val="42"/>
                                </w:rPr>
                                <w:t>The Heart of Christian Life</w:t>
                              </w:r>
                            </w:p>
                          </w:txbxContent>
                        </wps:txbx>
                        <wps:bodyPr wrap="square" lIns="50800" tIns="50800" rIns="50800" bIns="50800" numCol="1" anchor="t">
                          <a:noAutofit/>
                        </wps:bodyPr>
                      </wps:wsp>
                      <pic:pic xmlns:pic="http://schemas.openxmlformats.org/drawingml/2006/picture">
                        <pic:nvPicPr>
                          <pic:cNvPr id="1073741826" name="title (5).png"/>
                          <pic:cNvPicPr>
                            <a:picLocks noChangeAspect="1"/>
                          </pic:cNvPicPr>
                        </pic:nvPicPr>
                        <pic:blipFill>
                          <a:blip r:embed="rId8">
                            <a:extLst/>
                          </a:blip>
                          <a:srcRect l="3760" t="29601" r="3760" b="38062"/>
                          <a:stretch>
                            <a:fillRect/>
                          </a:stretch>
                        </pic:blipFill>
                        <pic:spPr>
                          <a:xfrm>
                            <a:off x="140172" y="0"/>
                            <a:ext cx="2274790" cy="795395"/>
                          </a:xfrm>
                          <a:prstGeom prst="rect">
                            <a:avLst/>
                          </a:prstGeom>
                          <a:ln w="12700" cap="flat">
                            <a:noFill/>
                            <a:miter lim="400000"/>
                          </a:ln>
                          <a:effectLst/>
                        </pic:spPr>
                      </pic:pic>
                      <wps:wsp>
                        <wps:cNvPr id="1073741827" name="Shape 1073741827"/>
                        <wps:cNvSpPr txBox="1"/>
                        <wps:spPr>
                          <a:xfrm>
                            <a:off x="1808597" y="812589"/>
                            <a:ext cx="5036065" cy="365914"/>
                          </a:xfrm>
                          <a:prstGeom prst="rect">
                            <a:avLst/>
                          </a:prstGeom>
                          <a:noFill/>
                          <a:ln w="12700" cap="flat">
                            <a:noFill/>
                            <a:miter lim="400000"/>
                          </a:ln>
                          <a:effectLst/>
                        </wps:spPr>
                        <wps:txbx>
                          <w:txbxContent>
                            <w:p w14:paraId="674033A1" w14:textId="77777777" w:rsidR="00832E6D" w:rsidRDefault="00804232">
                              <w:pPr>
                                <w:pStyle w:val="FreeForm"/>
                              </w:pPr>
                              <w:r>
                                <w:rPr>
                                  <w:rFonts w:ascii="Market Deco" w:hAnsi="Market Deco"/>
                                  <w:sz w:val="40"/>
                                  <w:szCs w:val="40"/>
                                </w:rPr>
                                <w:t xml:space="preserve">    </w:t>
                              </w:r>
                              <w:r>
                                <w:rPr>
                                  <w:rFonts w:ascii="Market Deco" w:hAnsi="Market Deco"/>
                                  <w:sz w:val="26"/>
                                  <w:szCs w:val="26"/>
                                </w:rPr>
                                <w:t>The Central Message and Context of Jesus</w:t>
                              </w:r>
                              <w:r>
                                <w:rPr>
                                  <w:rFonts w:ascii="Market Deco" w:hAnsi="Market Deco"/>
                                  <w:sz w:val="26"/>
                                  <w:szCs w:val="26"/>
                                </w:rPr>
                                <w:t xml:space="preserve">’ </w:t>
                              </w:r>
                              <w:r>
                                <w:rPr>
                                  <w:rFonts w:ascii="Market Deco" w:hAnsi="Market Deco"/>
                                  <w:sz w:val="26"/>
                                  <w:szCs w:val="26"/>
                                </w:rPr>
                                <w:t>good News</w:t>
                              </w:r>
                            </w:p>
                          </w:txbxContent>
                        </wps:txbx>
                        <wps:bodyPr wrap="square" lIns="50800" tIns="50800" rIns="50800" bIns="50800" numCol="1" anchor="t">
                          <a:noAutofit/>
                        </wps:bodyPr>
                      </wps:wsp>
                      <wps:wsp>
                        <wps:cNvPr id="1073741828" name="Shape 1073741828"/>
                        <wps:cNvCnPr/>
                        <wps:spPr>
                          <a:xfrm>
                            <a:off x="0" y="1191202"/>
                            <a:ext cx="6844662" cy="1"/>
                          </a:xfrm>
                          <a:prstGeom prst="line">
                            <a:avLst/>
                          </a:prstGeom>
                          <a:noFill/>
                          <a:ln w="25400" cap="flat">
                            <a:solidFill>
                              <a:srgbClr val="000000"/>
                            </a:solidFill>
                            <a:prstDash val="solid"/>
                            <a:miter lim="400000"/>
                          </a:ln>
                          <a:effectLst/>
                        </wps:spPr>
                        <wps:bodyPr/>
                      </wps:wsp>
                      <wps:wsp>
                        <wps:cNvPr id="1073741829" name="Shape 1073741829"/>
                        <wps:cNvSpPr txBox="1"/>
                        <wps:spPr>
                          <a:xfrm>
                            <a:off x="555701" y="795337"/>
                            <a:ext cx="1443831" cy="504866"/>
                          </a:xfrm>
                          <a:prstGeom prst="rect">
                            <a:avLst/>
                          </a:prstGeom>
                          <a:noFill/>
                          <a:ln w="12700" cap="flat">
                            <a:noFill/>
                            <a:miter lim="400000"/>
                          </a:ln>
                          <a:effectLst/>
                        </wps:spPr>
                        <wps:txbx>
                          <w:txbxContent>
                            <w:p w14:paraId="79657D2B" w14:textId="77777777" w:rsidR="00832E6D" w:rsidRDefault="00804232">
                              <w:pPr>
                                <w:pStyle w:val="FreeForm"/>
                              </w:pPr>
                              <w:r>
                                <w:rPr>
                                  <w:rFonts w:ascii="Market Deco" w:hAnsi="Market Deco"/>
                                  <w:sz w:val="42"/>
                                  <w:szCs w:val="42"/>
                                </w:rPr>
                                <w:t>Session #1</w:t>
                              </w:r>
                            </w:p>
                          </w:txbxContent>
                        </wps:txbx>
                        <wps:bodyPr wrap="square" lIns="50800" tIns="50800" rIns="50800" bIns="50800" numCol="1" anchor="t">
                          <a:noAutofit/>
                        </wps:bodyPr>
                      </wps:wsp>
                    </wpg:wgp>
                  </a:graphicData>
                </a:graphic>
              </wp:anchor>
            </w:drawing>
          </mc:Choice>
          <mc:Fallback>
            <w:pict>
              <v:group id="_x0000_s1026" style="visibility:visible;position:absolute;margin-left:36.5pt;margin-top:45.3pt;width:538.9pt;height:102.4pt;z-index:251659264;mso-position-horizontal:absolute;mso-position-horizontal-relative:page;mso-position-vertical:absolute;mso-position-vertical-relative:page;mso-wrap-distance-left:12.0pt;mso-wrap-distance-top:12.0pt;mso-wrap-distance-right:12.0pt;mso-wrap-distance-bottom:12.0pt;" coordorigin="0,0" coordsize="6844662,1300202">
                <w10:wrap type="none" side="bothSides" anchorx="page" anchory="page"/>
                <v:shape id="_x0000_s1027" type="#_x0000_t202" style="position:absolute;left:2638580;top:0;width:3755551;height:778086;">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rFonts w:ascii="Market Deco" w:cs="Market Deco" w:hAnsi="Market Deco" w:eastAsia="Market Deco"/>
                            <w:sz w:val="60"/>
                            <w:szCs w:val="60"/>
                          </w:rPr>
                        </w:pPr>
                        <w:r>
                          <w:rPr>
                            <w:rFonts w:ascii="Market Deco" w:hAnsi="Market Deco"/>
                            <w:sz w:val="60"/>
                            <w:szCs w:val="60"/>
                            <w:rtl w:val="0"/>
                            <w:lang w:val="en-US"/>
                          </w:rPr>
                          <w:t>Discipleship</w:t>
                        </w:r>
                      </w:p>
                      <w:p>
                        <w:pPr>
                          <w:pStyle w:val="Free Form"/>
                          <w:jc w:val="center"/>
                          <w:rPr>
                            <w:rFonts w:ascii="Market Deco" w:cs="Market Deco" w:hAnsi="Market Deco" w:eastAsia="Market Deco"/>
                            <w:sz w:val="42"/>
                            <w:szCs w:val="42"/>
                          </w:rPr>
                        </w:pPr>
                        <w:r>
                          <w:rPr>
                            <w:rFonts w:ascii="Market Deco" w:hAnsi="Market Deco"/>
                            <w:sz w:val="42"/>
                            <w:szCs w:val="42"/>
                            <w:rtl w:val="0"/>
                            <w:lang w:val="en-US"/>
                          </w:rPr>
                          <w:t>The Heart of Christian Life</w:t>
                        </w:r>
                      </w:p>
                    </w:txbxContent>
                  </v:textbox>
                </v:shape>
                <v:shape id="_x0000_s1028" type="#_x0000_t75" style="position:absolute;left:140173;top:0;width:2274789;height:795394;">
                  <v:imagedata r:id="rId9" o:title="title (5).png" cropleft="3.8%" cropright="3.8%" croptop="29.6%" cropbottom="38.1%"/>
                </v:shape>
                <v:shape id="_x0000_s1029" type="#_x0000_t202" style="position:absolute;left:1808598;top:812589;width:5036064;height:365913;">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Fonts w:ascii="Market Deco" w:hAnsi="Market Deco"/>
                            <w:sz w:val="40"/>
                            <w:szCs w:val="40"/>
                            <w:rtl w:val="0"/>
                            <w:lang w:val="en-US"/>
                          </w:rPr>
                          <w:t xml:space="preserve">    </w:t>
                        </w:r>
                        <w:r>
                          <w:rPr>
                            <w:rFonts w:ascii="Market Deco" w:hAnsi="Market Deco"/>
                            <w:sz w:val="26"/>
                            <w:szCs w:val="26"/>
                            <w:rtl w:val="0"/>
                            <w:lang w:val="en-US"/>
                          </w:rPr>
                          <w:t>The Central Message and Context of Jesus</w:t>
                        </w:r>
                        <w:r>
                          <w:rPr>
                            <w:rFonts w:ascii="Market Deco" w:hAnsi="Market Deco" w:hint="default"/>
                            <w:sz w:val="26"/>
                            <w:szCs w:val="26"/>
                            <w:rtl w:val="0"/>
                            <w:lang w:val="en-US"/>
                          </w:rPr>
                          <w:t xml:space="preserve">’ </w:t>
                        </w:r>
                        <w:r>
                          <w:rPr>
                            <w:rFonts w:ascii="Market Deco" w:hAnsi="Market Deco"/>
                            <w:sz w:val="26"/>
                            <w:szCs w:val="26"/>
                            <w:rtl w:val="0"/>
                            <w:lang w:val="en-US"/>
                          </w:rPr>
                          <w:t>good News</w:t>
                        </w:r>
                      </w:p>
                    </w:txbxContent>
                  </v:textbox>
                </v:shape>
                <v:line id="_x0000_s1030" style="position:absolute;left:0;top:1191202;width:6844662;height:0;">
                  <v:fill on="f"/>
                  <v:stroke filltype="solid" color="#000000" opacity="100.0%" weight="2.0pt" dashstyle="solid" endcap="flat" miterlimit="400.0%" joinstyle="miter" linestyle="single" startarrow="none" startarrowwidth="medium" startarrowlength="medium" endarrow="none" endarrowwidth="medium" endarrowlength="medium"/>
                </v:line>
                <v:shape id="_x0000_s1031" type="#_x0000_t202" style="position:absolute;left:555702;top:795338;width:1443829;height:504865;">
                  <v:fill on="f"/>
                  <v:stroke on="f" weight="1.0pt" dashstyle="solid" endcap="flat" miterlimit="400.0%" joinstyle="miter" linestyle="single" startarrow="none" startarrowwidth="medium" startarrowlength="medium" endarrow="none" endarrowwidth="medium" endarrowlength="medium"/>
                  <v:textbox>
                    <w:txbxContent>
                      <w:p>
                        <w:pPr>
                          <w:pStyle w:val="Free Form"/>
                        </w:pPr>
                        <w:r>
                          <w:rPr>
                            <w:rFonts w:ascii="Market Deco" w:hAnsi="Market Deco"/>
                            <w:sz w:val="42"/>
                            <w:szCs w:val="42"/>
                            <w:rtl w:val="0"/>
                            <w:lang w:val="en-US"/>
                          </w:rPr>
                          <w:t>Session #1</w:t>
                        </w:r>
                      </w:p>
                    </w:txbxContent>
                  </v:textbox>
                </v:shape>
              </v:group>
            </w:pict>
          </mc:Fallback>
        </mc:AlternateContent>
      </w:r>
      <w:r>
        <w:rPr>
          <w:noProof/>
        </w:rPr>
        <mc:AlternateContent>
          <mc:Choice Requires="wps">
            <w:drawing>
              <wp:anchor distT="152400" distB="152400" distL="152400" distR="152400" simplePos="0" relativeHeight="251660288" behindDoc="0" locked="0" layoutInCell="1" allowOverlap="1" wp14:anchorId="5AA9B79D" wp14:editId="3BF5EDB5">
                <wp:simplePos x="0" y="0"/>
                <wp:positionH relativeFrom="page">
                  <wp:posOffset>310256</wp:posOffset>
                </wp:positionH>
                <wp:positionV relativeFrom="page">
                  <wp:posOffset>273050</wp:posOffset>
                </wp:positionV>
                <wp:extent cx="7151888" cy="92050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7151888" cy="9205000"/>
                        </a:xfrm>
                        <a:prstGeom prst="rect">
                          <a:avLst/>
                        </a:prstGeom>
                        <a:noFill/>
                        <a:ln w="12700" cap="flat">
                          <a:solidFill>
                            <a:srgbClr val="000000"/>
                          </a:solidFill>
                          <a:prstDash val="solid"/>
                          <a:miter lim="400000"/>
                        </a:ln>
                        <a:effectLst>
                          <a:outerShdw blurRad="38100" dist="25400" dir="5400000" rotWithShape="0">
                            <a:srgbClr val="000000">
                              <a:alpha val="50000"/>
                            </a:srgbClr>
                          </a:outerShdw>
                        </a:effectLst>
                      </wps:spPr>
                      <wps:bodyPr/>
                    </wps:wsp>
                  </a:graphicData>
                </a:graphic>
              </wp:anchor>
            </w:drawing>
          </mc:Choice>
          <mc:Fallback>
            <w:pict>
              <v:rect id="_x0000_s1032" style="visibility:visible;position:absolute;margin-left:24.4pt;margin-top:21.5pt;width:563.1pt;height:724.8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page" anchory="page"/>
              </v:rect>
            </w:pict>
          </mc:Fallback>
        </mc:AlternateContent>
      </w:r>
      <w:r>
        <w:rPr>
          <w:rFonts w:ascii="Times New Roman" w:hAnsi="Times New Roman"/>
          <w:b/>
          <w:bCs/>
          <w:smallCaps/>
          <w:sz w:val="22"/>
          <w:szCs w:val="22"/>
        </w:rPr>
        <w:t>zxzczxczxczxc</w:t>
      </w:r>
    </w:p>
    <w:p w14:paraId="4A1AF517" w14:textId="77777777" w:rsidR="00832E6D" w:rsidRDefault="00832E6D">
      <w:pPr>
        <w:pStyle w:val="FreeForm"/>
        <w:jc w:val="both"/>
        <w:rPr>
          <w:rFonts w:ascii="Times New Roman" w:eastAsia="Times New Roman" w:hAnsi="Times New Roman" w:cs="Times New Roman"/>
          <w:b/>
          <w:bCs/>
          <w:smallCaps/>
          <w:sz w:val="22"/>
          <w:szCs w:val="22"/>
        </w:rPr>
      </w:pPr>
    </w:p>
    <w:p w14:paraId="073945A2" w14:textId="77777777" w:rsidR="00832E6D" w:rsidRDefault="00832E6D">
      <w:pPr>
        <w:pStyle w:val="FreeForm"/>
        <w:jc w:val="both"/>
        <w:rPr>
          <w:rFonts w:ascii="Times New Roman" w:eastAsia="Times New Roman" w:hAnsi="Times New Roman" w:cs="Times New Roman"/>
          <w:b/>
          <w:bCs/>
          <w:smallCaps/>
          <w:sz w:val="22"/>
          <w:szCs w:val="22"/>
        </w:rPr>
      </w:pPr>
    </w:p>
    <w:p w14:paraId="3B310CE7" w14:textId="77777777" w:rsidR="00832E6D" w:rsidRDefault="00832E6D">
      <w:pPr>
        <w:pStyle w:val="FreeForm"/>
        <w:jc w:val="both"/>
        <w:rPr>
          <w:rFonts w:ascii="Times New Roman" w:eastAsia="Times New Roman" w:hAnsi="Times New Roman" w:cs="Times New Roman"/>
          <w:b/>
          <w:bCs/>
          <w:smallCaps/>
          <w:sz w:val="22"/>
          <w:szCs w:val="22"/>
        </w:rPr>
      </w:pPr>
    </w:p>
    <w:p w14:paraId="63C8C478" w14:textId="77777777" w:rsidR="00832E6D" w:rsidRDefault="00832E6D">
      <w:pPr>
        <w:pStyle w:val="FreeForm"/>
        <w:jc w:val="both"/>
        <w:rPr>
          <w:rFonts w:ascii="Times New Roman" w:eastAsia="Times New Roman" w:hAnsi="Times New Roman" w:cs="Times New Roman"/>
          <w:b/>
          <w:bCs/>
          <w:smallCaps/>
          <w:sz w:val="22"/>
          <w:szCs w:val="22"/>
        </w:rPr>
      </w:pPr>
    </w:p>
    <w:p w14:paraId="28262588" w14:textId="77777777" w:rsidR="00832E6D" w:rsidRDefault="00832E6D">
      <w:pPr>
        <w:pStyle w:val="FreeForm"/>
        <w:jc w:val="both"/>
        <w:rPr>
          <w:rFonts w:ascii="Times New Roman" w:eastAsia="Times New Roman" w:hAnsi="Times New Roman" w:cs="Times New Roman"/>
          <w:b/>
          <w:bCs/>
          <w:smallCaps/>
          <w:sz w:val="22"/>
          <w:szCs w:val="22"/>
        </w:rPr>
      </w:pPr>
    </w:p>
    <w:p w14:paraId="5A7AA87F" w14:textId="77777777" w:rsidR="00832E6D" w:rsidRDefault="00832E6D">
      <w:pPr>
        <w:pStyle w:val="FreeForm"/>
        <w:rPr>
          <w:rFonts w:ascii="Perpetua" w:eastAsia="Perpetua" w:hAnsi="Perpetua" w:cs="Perpetua"/>
          <w:b/>
          <w:bCs/>
          <w:spacing w:val="4"/>
          <w:sz w:val="22"/>
          <w:szCs w:val="22"/>
        </w:rPr>
      </w:pPr>
    </w:p>
    <w:p w14:paraId="2E9F0507" w14:textId="77777777" w:rsidR="00832E6D" w:rsidRDefault="00804232">
      <w:pPr>
        <w:pStyle w:val="FreeForm"/>
        <w:numPr>
          <w:ilvl w:val="0"/>
          <w:numId w:val="2"/>
        </w:numPr>
        <w:spacing w:after="200"/>
        <w:rPr>
          <w:rFonts w:ascii="Perpetua" w:eastAsia="Perpetua" w:hAnsi="Perpetua" w:cs="Perpetua"/>
          <w:caps/>
        </w:rPr>
      </w:pPr>
      <w:r>
        <w:rPr>
          <w:rFonts w:ascii="Perpetua" w:hAnsi="Perpetua"/>
          <w:b/>
          <w:bCs/>
          <w:caps/>
        </w:rPr>
        <w:t>The Central Focus Of Our Study?</w:t>
      </w:r>
      <w:r>
        <w:rPr>
          <w:rFonts w:ascii="Perpetua" w:hAnsi="Perpetua"/>
          <w:caps/>
        </w:rPr>
        <w:t xml:space="preserve"> </w:t>
      </w:r>
    </w:p>
    <w:p w14:paraId="25909ECF" w14:textId="77777777" w:rsidR="00832E6D" w:rsidRDefault="00804232">
      <w:pPr>
        <w:pStyle w:val="FreeForm"/>
        <w:numPr>
          <w:ilvl w:val="1"/>
          <w:numId w:val="2"/>
        </w:numPr>
        <w:spacing w:after="1200"/>
        <w:rPr>
          <w:rFonts w:ascii="Perpetua" w:eastAsia="Perpetua" w:hAnsi="Perpetua" w:cs="Perpetua"/>
          <w:b/>
          <w:bCs/>
          <w:spacing w:val="4"/>
          <w:sz w:val="22"/>
          <w:szCs w:val="22"/>
          <w:lang w:val="sv-SE"/>
        </w:rPr>
      </w:pPr>
      <w:r>
        <w:rPr>
          <w:rFonts w:ascii="Perpetua" w:hAnsi="Perpetua"/>
          <w:b/>
          <w:bCs/>
          <w:spacing w:val="4"/>
          <w:sz w:val="22"/>
          <w:szCs w:val="22"/>
          <w:lang w:val="sv-SE"/>
        </w:rPr>
        <w:t xml:space="preserve">Jesus! </w:t>
      </w:r>
      <w:proofErr w:type="gramStart"/>
      <w:r>
        <w:rPr>
          <w:rFonts w:ascii="Perpetua" w:hAnsi="Perpetua"/>
          <w:b/>
          <w:bCs/>
          <w:spacing w:val="4"/>
          <w:sz w:val="22"/>
          <w:szCs w:val="22"/>
        </w:rPr>
        <w:t>––</w:t>
      </w:r>
      <w:proofErr w:type="gramEnd"/>
      <w:r>
        <w:rPr>
          <w:rFonts w:ascii="Perpetua" w:hAnsi="Perpetua"/>
          <w:b/>
          <w:bCs/>
          <w:spacing w:val="4"/>
          <w:sz w:val="22"/>
          <w:szCs w:val="22"/>
        </w:rPr>
        <w:t xml:space="preserve"> </w:t>
      </w:r>
    </w:p>
    <w:p w14:paraId="382926B1" w14:textId="77777777" w:rsidR="00832E6D" w:rsidRDefault="00804232">
      <w:pPr>
        <w:pStyle w:val="FreeForm"/>
        <w:numPr>
          <w:ilvl w:val="1"/>
          <w:numId w:val="2"/>
        </w:numPr>
        <w:spacing w:after="400"/>
        <w:rPr>
          <w:rFonts w:ascii="Perpetua" w:eastAsia="Perpetua" w:hAnsi="Perpetua" w:cs="Perpetua"/>
          <w:spacing w:val="4"/>
          <w:sz w:val="22"/>
          <w:szCs w:val="22"/>
        </w:rPr>
      </w:pPr>
      <w:r>
        <w:rPr>
          <w:rFonts w:ascii="Perpetua" w:hAnsi="Perpetua"/>
          <w:b/>
          <w:bCs/>
          <w:spacing w:val="4"/>
          <w:sz w:val="22"/>
          <w:szCs w:val="22"/>
        </w:rPr>
        <w:t>Primary Source Text: The Bible</w:t>
      </w:r>
      <w:r>
        <w:rPr>
          <w:rFonts w:ascii="Perpetua" w:eastAsia="Perpetua" w:hAnsi="Perpetua" w:cs="Perpetua"/>
          <w:b/>
          <w:bCs/>
          <w:spacing w:val="4"/>
          <w:sz w:val="22"/>
          <w:szCs w:val="22"/>
          <w:vertAlign w:val="superscript"/>
        </w:rPr>
        <w:footnoteReference w:id="2"/>
      </w:r>
      <w:r>
        <w:rPr>
          <w:rFonts w:ascii="Perpetua" w:hAnsi="Perpetua"/>
          <w:b/>
          <w:bCs/>
          <w:spacing w:val="4"/>
          <w:sz w:val="22"/>
          <w:szCs w:val="22"/>
        </w:rPr>
        <w:t xml:space="preserve"> –– </w:t>
      </w:r>
      <w:r>
        <w:rPr>
          <w:rFonts w:ascii="Perpetua" w:hAnsi="Perpetua"/>
          <w:b/>
          <w:bCs/>
          <w:spacing w:val="4"/>
          <w:sz w:val="22"/>
          <w:szCs w:val="22"/>
        </w:rPr>
        <w:t>and in particular the Gospels</w:t>
      </w:r>
      <w:r>
        <w:rPr>
          <w:rFonts w:ascii="Perpetua" w:eastAsia="Perpetua" w:hAnsi="Perpetua" w:cs="Perpetua"/>
          <w:b/>
          <w:bCs/>
          <w:spacing w:val="4"/>
          <w:sz w:val="22"/>
          <w:szCs w:val="22"/>
          <w:vertAlign w:val="superscript"/>
        </w:rPr>
        <w:footnoteReference w:id="3"/>
      </w:r>
      <w:r>
        <w:rPr>
          <w:rFonts w:ascii="Perpetua" w:hAnsi="Perpetua"/>
          <w:b/>
          <w:bCs/>
          <w:spacing w:val="4"/>
          <w:sz w:val="22"/>
          <w:szCs w:val="22"/>
        </w:rPr>
        <w:t xml:space="preserve"> of the NT.  </w:t>
      </w:r>
      <w:r>
        <w:rPr>
          <w:rFonts w:ascii="Perpetua" w:hAnsi="Perpetua"/>
          <w:b/>
          <w:bCs/>
          <w:spacing w:val="4"/>
          <w:sz w:val="22"/>
          <w:szCs w:val="22"/>
        </w:rPr>
        <w:t xml:space="preserve">–– </w:t>
      </w:r>
      <w:r>
        <w:rPr>
          <w:rFonts w:ascii="Perpetua" w:hAnsi="Perpetua"/>
          <w:b/>
          <w:bCs/>
          <w:spacing w:val="4"/>
          <w:sz w:val="22"/>
          <w:szCs w:val="22"/>
        </w:rPr>
        <w:t>O</w:t>
      </w:r>
      <w:r>
        <w:rPr>
          <w:rFonts w:ascii="Perpetua" w:hAnsi="Perpetua"/>
          <w:spacing w:val="4"/>
          <w:sz w:val="22"/>
          <w:szCs w:val="22"/>
        </w:rPr>
        <w:t>ur studies will be drawn from the perennial best selling, most widely distributed, and most influential book in human history.</w:t>
      </w:r>
    </w:p>
    <w:p w14:paraId="1DBE36AF" w14:textId="77777777" w:rsidR="00832E6D" w:rsidRDefault="00804232">
      <w:pPr>
        <w:pStyle w:val="FreeForm"/>
        <w:numPr>
          <w:ilvl w:val="1"/>
          <w:numId w:val="2"/>
        </w:numPr>
        <w:spacing w:after="400"/>
        <w:rPr>
          <w:rFonts w:ascii="Perpetua" w:eastAsia="Perpetua" w:hAnsi="Perpetua" w:cs="Perpetua"/>
          <w:b/>
          <w:bCs/>
          <w:spacing w:val="4"/>
          <w:sz w:val="22"/>
          <w:szCs w:val="22"/>
        </w:rPr>
      </w:pPr>
      <w:r>
        <w:rPr>
          <w:rFonts w:ascii="Perpetua" w:hAnsi="Perpetua"/>
          <w:b/>
          <w:bCs/>
          <w:spacing w:val="4"/>
          <w:sz w:val="22"/>
          <w:szCs w:val="22"/>
        </w:rPr>
        <w:t xml:space="preserve">Us? </w:t>
      </w:r>
    </w:p>
    <w:p w14:paraId="25449E02" w14:textId="77777777" w:rsidR="00832E6D" w:rsidRDefault="00804232">
      <w:pPr>
        <w:pStyle w:val="FreeForm"/>
        <w:numPr>
          <w:ilvl w:val="0"/>
          <w:numId w:val="3"/>
        </w:numPr>
        <w:spacing w:after="200"/>
        <w:jc w:val="both"/>
        <w:rPr>
          <w:rFonts w:ascii="Perpetua" w:eastAsia="Perpetua" w:hAnsi="Perpetua" w:cs="Perpetua"/>
          <w:b/>
          <w:bCs/>
          <w:caps/>
        </w:rPr>
      </w:pPr>
      <w:r>
        <w:rPr>
          <w:rFonts w:ascii="Perpetua" w:hAnsi="Perpetua"/>
          <w:b/>
          <w:bCs/>
          <w:caps/>
        </w:rPr>
        <w:t xml:space="preserve">Where To Begin? </w:t>
      </w:r>
      <w:r>
        <w:rPr>
          <w:rFonts w:ascii="Perpetua" w:hAnsi="Perpetua"/>
          <w:b/>
          <w:bCs/>
          <w:caps/>
        </w:rPr>
        <w:t xml:space="preserve">–– </w:t>
      </w:r>
      <w:r>
        <w:rPr>
          <w:rFonts w:ascii="Perpetua" w:hAnsi="Perpetua"/>
          <w:b/>
          <w:bCs/>
          <w:caps/>
        </w:rPr>
        <w:t>Identifying Jesus</w:t>
      </w:r>
      <w:r>
        <w:rPr>
          <w:rFonts w:ascii="Perpetua" w:hAnsi="Perpetua"/>
          <w:b/>
          <w:bCs/>
          <w:caps/>
        </w:rPr>
        <w:t xml:space="preserve">’ </w:t>
      </w:r>
      <w:r>
        <w:rPr>
          <w:rFonts w:ascii="Perpetua" w:hAnsi="Perpetua"/>
          <w:b/>
          <w:bCs/>
          <w:caps/>
          <w:lang w:val="it-IT"/>
        </w:rPr>
        <w:t>Central (core) Message</w:t>
      </w:r>
    </w:p>
    <w:p w14:paraId="546E82AD" w14:textId="77777777" w:rsidR="00832E6D" w:rsidRDefault="00804232">
      <w:pPr>
        <w:pStyle w:val="FreeForm"/>
        <w:numPr>
          <w:ilvl w:val="1"/>
          <w:numId w:val="3"/>
        </w:numPr>
        <w:spacing w:after="200"/>
        <w:jc w:val="both"/>
        <w:rPr>
          <w:rFonts w:ascii="Perpetua" w:eastAsia="Perpetua" w:hAnsi="Perpetua" w:cs="Perpetua"/>
          <w:sz w:val="22"/>
          <w:szCs w:val="22"/>
        </w:rPr>
      </w:pPr>
      <w:r>
        <w:rPr>
          <w:rFonts w:ascii="Perpetua" w:hAnsi="Perpetua"/>
          <w:b/>
          <w:bCs/>
          <w:caps/>
          <w:spacing w:val="4"/>
          <w:sz w:val="22"/>
          <w:szCs w:val="22"/>
        </w:rPr>
        <w:t>The Gospel Of Mark</w:t>
      </w:r>
      <w:r>
        <w:rPr>
          <w:rFonts w:ascii="Perpetua" w:hAnsi="Perpetua"/>
          <w:b/>
          <w:bCs/>
          <w:sz w:val="22"/>
          <w:szCs w:val="22"/>
        </w:rPr>
        <w:t xml:space="preserve"> </w:t>
      </w:r>
      <w:r>
        <w:rPr>
          <w:rFonts w:ascii="Perpetua" w:hAnsi="Perpetua"/>
          <w:sz w:val="22"/>
          <w:szCs w:val="22"/>
        </w:rPr>
        <w:t xml:space="preserve">1:14 </w:t>
      </w:r>
      <w:r>
        <w:rPr>
          <w:rFonts w:ascii="Perpetua" w:hAnsi="Perpetua"/>
          <w:sz w:val="22"/>
          <w:szCs w:val="22"/>
        </w:rPr>
        <w:t xml:space="preserve">– </w:t>
      </w:r>
      <w:r>
        <w:rPr>
          <w:rFonts w:ascii="Perpetua" w:hAnsi="Perpetua"/>
          <w:sz w:val="22"/>
          <w:szCs w:val="22"/>
        </w:rPr>
        <w:t>17 (First written of</w:t>
      </w:r>
      <w:r>
        <w:rPr>
          <w:rFonts w:ascii="Perpetua" w:hAnsi="Perpetua"/>
          <w:sz w:val="22"/>
          <w:szCs w:val="22"/>
        </w:rPr>
        <w:t xml:space="preserve"> the 4 Gospels)</w:t>
      </w:r>
    </w:p>
    <w:p w14:paraId="2E97F96C" w14:textId="77777777" w:rsidR="00832E6D" w:rsidRDefault="00804232">
      <w:pPr>
        <w:pStyle w:val="FreeForm"/>
        <w:tabs>
          <w:tab w:val="left" w:pos="720"/>
        </w:tabs>
        <w:spacing w:after="200"/>
        <w:ind w:left="720"/>
        <w:jc w:val="both"/>
        <w:rPr>
          <w:rFonts w:ascii="Perpetua" w:eastAsia="Perpetua" w:hAnsi="Perpetua" w:cs="Perpetua"/>
          <w:i/>
          <w:iCs/>
          <w:sz w:val="22"/>
          <w:szCs w:val="22"/>
        </w:rPr>
      </w:pPr>
      <w:r>
        <w:rPr>
          <w:rFonts w:ascii="Perpetua" w:hAnsi="Perpetua"/>
          <w:b/>
          <w:bCs/>
          <w:sz w:val="22"/>
          <w:szCs w:val="22"/>
        </w:rPr>
        <w:t>Mark 1:14</w:t>
      </w:r>
      <w:r>
        <w:rPr>
          <w:rFonts w:ascii="Perpetua" w:hAnsi="Perpetua"/>
          <w:b/>
          <w:bCs/>
          <w:sz w:val="22"/>
          <w:szCs w:val="22"/>
        </w:rPr>
        <w:t> </w:t>
      </w:r>
      <w:r>
        <w:rPr>
          <w:rFonts w:ascii="Perpetua" w:hAnsi="Perpetua"/>
          <w:i/>
          <w:iCs/>
          <w:sz w:val="22"/>
          <w:szCs w:val="22"/>
        </w:rPr>
        <w:t xml:space="preserve">Later on, after John (the baptizer and fore-runner of Jesus, whose message was </w:t>
      </w:r>
      <w:r>
        <w:rPr>
          <w:rFonts w:ascii="Perpetua" w:hAnsi="Perpetua"/>
          <w:i/>
          <w:iCs/>
          <w:sz w:val="22"/>
          <w:szCs w:val="22"/>
        </w:rPr>
        <w:t>“</w:t>
      </w:r>
      <w:r>
        <w:rPr>
          <w:rFonts w:ascii="Perpetua" w:hAnsi="Perpetua"/>
          <w:i/>
          <w:iCs/>
          <w:sz w:val="22"/>
          <w:szCs w:val="22"/>
        </w:rPr>
        <w:t>the Kingdom of God is coming upon you</w:t>
      </w:r>
      <w:r>
        <w:rPr>
          <w:rFonts w:ascii="Perpetua" w:hAnsi="Perpetua"/>
          <w:i/>
          <w:iCs/>
          <w:sz w:val="22"/>
          <w:szCs w:val="22"/>
        </w:rPr>
        <w:t>…</w:t>
      </w:r>
      <w:r>
        <w:rPr>
          <w:rFonts w:ascii="Perpetua" w:hAnsi="Perpetua"/>
          <w:i/>
          <w:iCs/>
          <w:sz w:val="22"/>
          <w:szCs w:val="22"/>
        </w:rPr>
        <w:t>) was arrested, Jesus went into Galilee, where he announced God</w:t>
      </w:r>
      <w:r>
        <w:rPr>
          <w:rFonts w:ascii="Perpetua" w:hAnsi="Perpetua"/>
          <w:i/>
          <w:iCs/>
          <w:sz w:val="22"/>
          <w:szCs w:val="22"/>
        </w:rPr>
        <w:t>’</w:t>
      </w:r>
      <w:r>
        <w:rPr>
          <w:rFonts w:ascii="Perpetua" w:hAnsi="Perpetua"/>
          <w:i/>
          <w:iCs/>
          <w:sz w:val="22"/>
          <w:szCs w:val="22"/>
        </w:rPr>
        <w:t>s Good News. 15</w:t>
      </w:r>
      <w:r>
        <w:rPr>
          <w:rFonts w:ascii="Perpetua" w:hAnsi="Perpetua"/>
          <w:i/>
          <w:iCs/>
          <w:sz w:val="22"/>
          <w:szCs w:val="22"/>
        </w:rPr>
        <w:t> “</w:t>
      </w:r>
      <w:r>
        <w:rPr>
          <w:rFonts w:ascii="Perpetua" w:hAnsi="Perpetua"/>
          <w:i/>
          <w:iCs/>
          <w:sz w:val="22"/>
          <w:szCs w:val="22"/>
        </w:rPr>
        <w:t xml:space="preserve">The time promised by God has </w:t>
      </w:r>
      <w:r>
        <w:rPr>
          <w:rFonts w:ascii="Perpetua" w:hAnsi="Perpetua"/>
          <w:i/>
          <w:iCs/>
          <w:sz w:val="22"/>
          <w:szCs w:val="22"/>
        </w:rPr>
        <w:t>come at last!</w:t>
      </w:r>
      <w:r>
        <w:rPr>
          <w:rFonts w:ascii="Perpetua" w:hAnsi="Perpetua"/>
          <w:i/>
          <w:iCs/>
          <w:sz w:val="22"/>
          <w:szCs w:val="22"/>
        </w:rPr>
        <w:t xml:space="preserve">” </w:t>
      </w:r>
      <w:r>
        <w:rPr>
          <w:rFonts w:ascii="Perpetua" w:hAnsi="Perpetua"/>
          <w:i/>
          <w:iCs/>
          <w:sz w:val="22"/>
          <w:szCs w:val="22"/>
        </w:rPr>
        <w:t xml:space="preserve">he announced. </w:t>
      </w:r>
      <w:r>
        <w:rPr>
          <w:rFonts w:ascii="Perpetua" w:hAnsi="Perpetua"/>
          <w:i/>
          <w:iCs/>
          <w:sz w:val="22"/>
          <w:szCs w:val="22"/>
        </w:rPr>
        <w:t>“</w:t>
      </w:r>
      <w:r>
        <w:rPr>
          <w:rFonts w:ascii="Perpetua" w:hAnsi="Perpetua"/>
          <w:i/>
          <w:iCs/>
          <w:sz w:val="22"/>
          <w:szCs w:val="22"/>
        </w:rPr>
        <w:t>The Kingdom of God is come!</w:t>
      </w:r>
    </w:p>
    <w:p w14:paraId="17485E28" w14:textId="77777777" w:rsidR="00832E6D" w:rsidRDefault="00804232">
      <w:pPr>
        <w:pStyle w:val="FreeForm"/>
        <w:numPr>
          <w:ilvl w:val="1"/>
          <w:numId w:val="3"/>
        </w:numPr>
        <w:spacing w:after="200"/>
        <w:jc w:val="both"/>
        <w:rPr>
          <w:rFonts w:ascii="Perpetua" w:eastAsia="Perpetua" w:hAnsi="Perpetua" w:cs="Perpetua"/>
          <w:sz w:val="22"/>
          <w:szCs w:val="22"/>
        </w:rPr>
      </w:pPr>
      <w:r>
        <w:rPr>
          <w:rFonts w:ascii="Perpetua" w:hAnsi="Perpetua"/>
          <w:b/>
          <w:bCs/>
          <w:sz w:val="22"/>
          <w:szCs w:val="22"/>
        </w:rPr>
        <w:t>The Kingdom Of God:</w:t>
      </w:r>
      <w:r>
        <w:rPr>
          <w:rFonts w:ascii="Perpetua" w:eastAsia="Perpetua" w:hAnsi="Perpetua" w:cs="Perpetua"/>
          <w:b/>
          <w:bCs/>
          <w:sz w:val="22"/>
          <w:szCs w:val="22"/>
          <w:vertAlign w:val="superscript"/>
        </w:rPr>
        <w:footnoteReference w:id="4"/>
      </w:r>
      <w:r>
        <w:rPr>
          <w:rFonts w:ascii="Perpetua" w:hAnsi="Perpetua"/>
          <w:b/>
          <w:bCs/>
          <w:sz w:val="22"/>
          <w:szCs w:val="22"/>
        </w:rPr>
        <w:t xml:space="preserve"> </w:t>
      </w:r>
      <w:r>
        <w:rPr>
          <w:rFonts w:ascii="Perpetua" w:hAnsi="Perpetua"/>
          <w:sz w:val="22"/>
          <w:szCs w:val="22"/>
          <w:lang w:val="sv-SE"/>
        </w:rPr>
        <w:t>Jesus</w:t>
      </w:r>
      <w:r>
        <w:rPr>
          <w:rFonts w:ascii="Perpetua" w:hAnsi="Perpetua"/>
          <w:sz w:val="22"/>
          <w:szCs w:val="22"/>
        </w:rPr>
        <w:t xml:space="preserve">’ </w:t>
      </w:r>
      <w:r>
        <w:rPr>
          <w:rFonts w:ascii="Perpetua" w:hAnsi="Perpetua"/>
          <w:sz w:val="22"/>
          <w:szCs w:val="22"/>
        </w:rPr>
        <w:t xml:space="preserve">Central Message &amp; the _______________ throughout the </w:t>
      </w:r>
      <w:r>
        <w:rPr>
          <w:rFonts w:ascii="Perpetua" w:hAnsi="Perpetua"/>
          <w:sz w:val="22"/>
          <w:szCs w:val="22"/>
        </w:rPr>
        <w:t>New Testament.</w:t>
      </w:r>
    </w:p>
    <w:p w14:paraId="4E50E7AB" w14:textId="77777777" w:rsidR="00832E6D" w:rsidRDefault="00804232">
      <w:pPr>
        <w:pStyle w:val="FreeForm"/>
        <w:numPr>
          <w:ilvl w:val="2"/>
          <w:numId w:val="3"/>
        </w:numPr>
        <w:spacing w:after="200"/>
        <w:jc w:val="both"/>
        <w:rPr>
          <w:rFonts w:ascii="Perpetua" w:eastAsia="Perpetua" w:hAnsi="Perpetua" w:cs="Perpetua"/>
          <w:sz w:val="22"/>
          <w:szCs w:val="22"/>
        </w:rPr>
      </w:pPr>
      <w:r>
        <w:rPr>
          <w:rFonts w:ascii="Perpetua" w:hAnsi="Perpetua"/>
          <w:b/>
          <w:bCs/>
          <w:sz w:val="22"/>
          <w:szCs w:val="22"/>
        </w:rPr>
        <w:t>“</w:t>
      </w:r>
      <w:r>
        <w:rPr>
          <w:rFonts w:ascii="Perpetua" w:hAnsi="Perpetua"/>
          <w:b/>
          <w:bCs/>
          <w:sz w:val="22"/>
          <w:szCs w:val="22"/>
        </w:rPr>
        <w:t>The Kingdom of God</w:t>
      </w:r>
      <w:r>
        <w:rPr>
          <w:rFonts w:ascii="Perpetua" w:hAnsi="Perpetua"/>
          <w:b/>
          <w:bCs/>
          <w:sz w:val="22"/>
          <w:szCs w:val="22"/>
        </w:rPr>
        <w:t xml:space="preserve">” –– </w:t>
      </w:r>
      <w:r>
        <w:rPr>
          <w:rFonts w:ascii="Perpetua" w:hAnsi="Perpetua"/>
          <w:b/>
          <w:bCs/>
          <w:sz w:val="22"/>
          <w:szCs w:val="22"/>
        </w:rPr>
        <w:t>It</w:t>
      </w:r>
      <w:r>
        <w:rPr>
          <w:rFonts w:ascii="Perpetua" w:hAnsi="Perpetua"/>
          <w:b/>
          <w:bCs/>
          <w:sz w:val="22"/>
          <w:szCs w:val="22"/>
        </w:rPr>
        <w:t>’</w:t>
      </w:r>
      <w:r>
        <w:rPr>
          <w:rFonts w:ascii="Perpetua" w:hAnsi="Perpetua"/>
          <w:b/>
          <w:bCs/>
          <w:sz w:val="22"/>
          <w:szCs w:val="22"/>
        </w:rPr>
        <w:t>s use in the Synoptic</w:t>
      </w:r>
      <w:r>
        <w:rPr>
          <w:rFonts w:ascii="Perpetua" w:eastAsia="Perpetua" w:hAnsi="Perpetua" w:cs="Perpetua"/>
          <w:b/>
          <w:bCs/>
          <w:sz w:val="22"/>
          <w:szCs w:val="22"/>
          <w:vertAlign w:val="superscript"/>
        </w:rPr>
        <w:footnoteReference w:id="5"/>
      </w:r>
      <w:r>
        <w:rPr>
          <w:rFonts w:ascii="Perpetua" w:hAnsi="Perpetua"/>
          <w:b/>
          <w:bCs/>
          <w:sz w:val="22"/>
          <w:szCs w:val="22"/>
          <w:lang w:val="sv-SE"/>
        </w:rPr>
        <w:t xml:space="preserve"> Gospels </w:t>
      </w:r>
      <w:r>
        <w:rPr>
          <w:rFonts w:ascii="Perpetua" w:hAnsi="Perpetua"/>
          <w:sz w:val="22"/>
          <w:szCs w:val="22"/>
        </w:rPr>
        <w:t>(Matthew, Mark, Luke)</w:t>
      </w:r>
      <w:r>
        <w:rPr>
          <w:rFonts w:ascii="Perpetua" w:hAnsi="Perpetua"/>
          <w:b/>
          <w:bCs/>
          <w:sz w:val="22"/>
          <w:szCs w:val="22"/>
        </w:rPr>
        <w:t xml:space="preserve"> </w:t>
      </w:r>
      <w:r>
        <w:rPr>
          <w:rFonts w:ascii="Perpetua" w:hAnsi="Perpetua"/>
          <w:sz w:val="22"/>
          <w:szCs w:val="22"/>
        </w:rPr>
        <w:t xml:space="preserve">The authors of the </w:t>
      </w:r>
      <w:r>
        <w:rPr>
          <w:rFonts w:ascii="Perpetua" w:hAnsi="Perpetua"/>
          <w:sz w:val="22"/>
          <w:szCs w:val="22"/>
        </w:rPr>
        <w:t>Gospels use the phrase as a way to summate the entire message and mission of John the Baptizer, and Jesus Of Nazareth. (Mt. 3:1; Mk. 1:14-15; Mt.9: 35; Mt.13 and the various parables of "the kingdom.</w:t>
      </w:r>
      <w:r>
        <w:rPr>
          <w:rFonts w:ascii="Perpetua" w:hAnsi="Perpetua"/>
          <w:sz w:val="22"/>
          <w:szCs w:val="22"/>
        </w:rPr>
        <w:t>”</w:t>
      </w:r>
      <w:r>
        <w:rPr>
          <w:rFonts w:ascii="Perpetua" w:hAnsi="Perpetua"/>
          <w:sz w:val="22"/>
          <w:szCs w:val="22"/>
        </w:rPr>
        <w:t xml:space="preserve">) </w:t>
      </w:r>
    </w:p>
    <w:p w14:paraId="10D45B5F" w14:textId="77777777" w:rsidR="00832E6D" w:rsidRDefault="00804232">
      <w:pPr>
        <w:pStyle w:val="FreeForm"/>
        <w:numPr>
          <w:ilvl w:val="2"/>
          <w:numId w:val="4"/>
        </w:numPr>
        <w:spacing w:after="200"/>
        <w:jc w:val="both"/>
        <w:rPr>
          <w:rFonts w:ascii="Perpetua" w:eastAsia="Perpetua" w:hAnsi="Perpetua" w:cs="Perpetua"/>
          <w:sz w:val="22"/>
          <w:szCs w:val="22"/>
        </w:rPr>
      </w:pPr>
      <w:r>
        <w:rPr>
          <w:rFonts w:ascii="Perpetua" w:hAnsi="Perpetua"/>
          <w:sz w:val="22"/>
          <w:szCs w:val="22"/>
        </w:rPr>
        <w:t>The phrase is used to summate the message and mission</w:t>
      </w:r>
      <w:r>
        <w:rPr>
          <w:rFonts w:ascii="Perpetua" w:hAnsi="Perpetua"/>
          <w:sz w:val="22"/>
          <w:szCs w:val="22"/>
        </w:rPr>
        <w:t xml:space="preserve"> of those Jesus sends out on </w:t>
      </w:r>
      <w:r>
        <w:rPr>
          <w:rFonts w:ascii="Perpetua" w:hAnsi="Perpetua"/>
          <w:sz w:val="22"/>
          <w:szCs w:val="22"/>
        </w:rPr>
        <w:t>“</w:t>
      </w:r>
      <w:r>
        <w:rPr>
          <w:rFonts w:ascii="Perpetua" w:hAnsi="Perpetua"/>
          <w:sz w:val="22"/>
          <w:szCs w:val="22"/>
        </w:rPr>
        <w:t>short</w:t>
      </w:r>
      <w:r>
        <w:rPr>
          <w:rFonts w:ascii="Perpetua" w:hAnsi="Perpetua"/>
          <w:sz w:val="22"/>
          <w:szCs w:val="22"/>
        </w:rPr>
        <w:t>–</w:t>
      </w:r>
      <w:r>
        <w:rPr>
          <w:rFonts w:ascii="Perpetua" w:hAnsi="Perpetua"/>
          <w:sz w:val="22"/>
          <w:szCs w:val="22"/>
        </w:rPr>
        <w:t>term</w:t>
      </w:r>
      <w:r>
        <w:rPr>
          <w:rFonts w:ascii="Perpetua" w:hAnsi="Perpetua"/>
          <w:sz w:val="22"/>
          <w:szCs w:val="22"/>
        </w:rPr>
        <w:t xml:space="preserve">” </w:t>
      </w:r>
      <w:r>
        <w:rPr>
          <w:rFonts w:ascii="Perpetua" w:hAnsi="Perpetua"/>
          <w:sz w:val="22"/>
          <w:szCs w:val="22"/>
        </w:rPr>
        <w:t xml:space="preserve">mission trips preceding his death and resurrection. (Mt.10: 5-8; Lu.10: 8-12) </w:t>
      </w:r>
    </w:p>
    <w:p w14:paraId="3DC21398" w14:textId="77777777" w:rsidR="00832E6D" w:rsidRDefault="00804232">
      <w:pPr>
        <w:pStyle w:val="FreeForm"/>
        <w:numPr>
          <w:ilvl w:val="2"/>
          <w:numId w:val="4"/>
        </w:numPr>
        <w:spacing w:after="200"/>
        <w:jc w:val="both"/>
        <w:rPr>
          <w:rFonts w:ascii="Perpetua" w:eastAsia="Perpetua" w:hAnsi="Perpetua" w:cs="Perpetua"/>
          <w:sz w:val="22"/>
          <w:szCs w:val="22"/>
        </w:rPr>
      </w:pPr>
      <w:r>
        <w:rPr>
          <w:noProof/>
        </w:rPr>
        <w:lastRenderedPageBreak/>
        <mc:AlternateContent>
          <mc:Choice Requires="wps">
            <w:drawing>
              <wp:anchor distT="152400" distB="152400" distL="152400" distR="152400" simplePos="0" relativeHeight="251661312" behindDoc="0" locked="0" layoutInCell="1" allowOverlap="1" wp14:anchorId="64AD1344" wp14:editId="5EC901BA">
                <wp:simplePos x="0" y="0"/>
                <wp:positionH relativeFrom="page">
                  <wp:posOffset>310256</wp:posOffset>
                </wp:positionH>
                <wp:positionV relativeFrom="page">
                  <wp:posOffset>273050</wp:posOffset>
                </wp:positionV>
                <wp:extent cx="7151888" cy="9208017"/>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7151888" cy="9208017"/>
                        </a:xfrm>
                        <a:prstGeom prst="rect">
                          <a:avLst/>
                        </a:prstGeom>
                        <a:noFill/>
                        <a:ln w="12700" cap="flat">
                          <a:solidFill>
                            <a:srgbClr val="000000"/>
                          </a:solidFill>
                          <a:prstDash val="solid"/>
                          <a:miter lim="400000"/>
                        </a:ln>
                        <a:effectLst>
                          <a:outerShdw blurRad="38100" dist="25400" dir="5400000" rotWithShape="0">
                            <a:srgbClr val="000000">
                              <a:alpha val="50000"/>
                            </a:srgbClr>
                          </a:outerShdw>
                        </a:effectLst>
                      </wps:spPr>
                      <wps:bodyPr/>
                    </wps:wsp>
                  </a:graphicData>
                </a:graphic>
              </wp:anchor>
            </w:drawing>
          </mc:Choice>
          <mc:Fallback>
            <w:pict>
              <v:rect id="_x0000_s1033" style="visibility:visible;position:absolute;margin-left:24.4pt;margin-top:21.5pt;width:563.1pt;height:725.0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page" anchory="page"/>
              </v:rect>
            </w:pict>
          </mc:Fallback>
        </mc:AlternateContent>
      </w:r>
      <w:r>
        <w:rPr>
          <w:rFonts w:ascii="Perpetua" w:hAnsi="Perpetua"/>
          <w:sz w:val="22"/>
          <w:szCs w:val="22"/>
        </w:rPr>
        <w:t>Following Jesus</w:t>
      </w:r>
      <w:r>
        <w:rPr>
          <w:rFonts w:ascii="Perpetua" w:hAnsi="Perpetua"/>
          <w:sz w:val="22"/>
          <w:szCs w:val="22"/>
        </w:rPr>
        <w:t xml:space="preserve">’ </w:t>
      </w:r>
      <w:r>
        <w:rPr>
          <w:rFonts w:ascii="Perpetua" w:hAnsi="Perpetua"/>
          <w:sz w:val="22"/>
          <w:szCs w:val="22"/>
        </w:rPr>
        <w:t xml:space="preserve">death and resurrection the </w:t>
      </w:r>
      <w:r>
        <w:rPr>
          <w:rFonts w:ascii="Perpetua" w:hAnsi="Perpetua"/>
          <w:sz w:val="22"/>
          <w:szCs w:val="22"/>
        </w:rPr>
        <w:t>“</w:t>
      </w:r>
      <w:r>
        <w:rPr>
          <w:rFonts w:ascii="Perpetua" w:hAnsi="Perpetua"/>
          <w:sz w:val="22"/>
          <w:szCs w:val="22"/>
        </w:rPr>
        <w:t>Kingdom of God</w:t>
      </w:r>
      <w:r>
        <w:rPr>
          <w:rFonts w:ascii="Perpetua" w:hAnsi="Perpetua"/>
          <w:sz w:val="22"/>
          <w:szCs w:val="22"/>
        </w:rPr>
        <w:t xml:space="preserve">” </w:t>
      </w:r>
      <w:r>
        <w:rPr>
          <w:rFonts w:ascii="Perpetua" w:hAnsi="Perpetua"/>
          <w:sz w:val="22"/>
          <w:szCs w:val="22"/>
        </w:rPr>
        <w:t xml:space="preserve">is the </w:t>
      </w:r>
      <w:r>
        <w:rPr>
          <w:rFonts w:ascii="Perpetua" w:hAnsi="Perpetua"/>
          <w:sz w:val="22"/>
          <w:szCs w:val="22"/>
        </w:rPr>
        <w:t>“</w:t>
      </w:r>
      <w:r>
        <w:rPr>
          <w:rFonts w:ascii="Perpetua" w:hAnsi="Perpetua"/>
          <w:sz w:val="22"/>
          <w:szCs w:val="22"/>
          <w:lang w:val="sv-SE"/>
        </w:rPr>
        <w:t>gospel</w:t>
      </w:r>
      <w:r>
        <w:rPr>
          <w:rFonts w:ascii="Perpetua" w:hAnsi="Perpetua"/>
          <w:sz w:val="22"/>
          <w:szCs w:val="22"/>
        </w:rPr>
        <w:t xml:space="preserve">” </w:t>
      </w:r>
      <w:r>
        <w:rPr>
          <w:rFonts w:ascii="Perpetua" w:hAnsi="Perpetua"/>
          <w:sz w:val="22"/>
          <w:szCs w:val="22"/>
        </w:rPr>
        <w:t>(</w:t>
      </w:r>
      <w:r>
        <w:rPr>
          <w:rFonts w:ascii="Perpetua" w:hAnsi="Perpetua"/>
          <w:i/>
          <w:iCs/>
          <w:sz w:val="22"/>
          <w:szCs w:val="22"/>
        </w:rPr>
        <w:t>good news)</w:t>
      </w:r>
      <w:r>
        <w:rPr>
          <w:rFonts w:ascii="Perpetua" w:hAnsi="Perpetua"/>
          <w:sz w:val="22"/>
          <w:szCs w:val="22"/>
        </w:rPr>
        <w:t xml:space="preserve"> message of Jesus</w:t>
      </w:r>
      <w:r>
        <w:rPr>
          <w:rFonts w:ascii="Perpetua" w:hAnsi="Perpetua"/>
          <w:sz w:val="22"/>
          <w:szCs w:val="22"/>
        </w:rPr>
        <w:t xml:space="preserve">’ </w:t>
      </w:r>
      <w:r>
        <w:rPr>
          <w:rFonts w:ascii="Perpetua" w:hAnsi="Perpetua"/>
          <w:sz w:val="22"/>
          <w:szCs w:val="22"/>
        </w:rPr>
        <w:t>followers throughout the bo</w:t>
      </w:r>
      <w:r>
        <w:rPr>
          <w:rFonts w:ascii="Perpetua" w:hAnsi="Perpetua"/>
          <w:sz w:val="22"/>
          <w:szCs w:val="22"/>
        </w:rPr>
        <w:t xml:space="preserve">ok of Acts (Acts 8:12; 20:25; 28:23 and 31). </w:t>
      </w:r>
    </w:p>
    <w:p w14:paraId="59767E04" w14:textId="77777777" w:rsidR="00832E6D" w:rsidRDefault="00804232">
      <w:pPr>
        <w:pStyle w:val="FreeForm"/>
        <w:numPr>
          <w:ilvl w:val="2"/>
          <w:numId w:val="4"/>
        </w:numPr>
        <w:spacing w:after="200"/>
        <w:jc w:val="both"/>
        <w:rPr>
          <w:rFonts w:ascii="Perpetua" w:eastAsia="Perpetua" w:hAnsi="Perpetua" w:cs="Perpetua"/>
          <w:sz w:val="22"/>
          <w:szCs w:val="22"/>
        </w:rPr>
      </w:pPr>
      <w:r>
        <w:rPr>
          <w:rFonts w:ascii="Perpetua" w:hAnsi="Perpetua"/>
          <w:sz w:val="22"/>
          <w:szCs w:val="22"/>
        </w:rPr>
        <w:t>Finally, the Kingdom of God is the shaping context for all the NT Letters (</w:t>
      </w:r>
      <w:r>
        <w:rPr>
          <w:rFonts w:ascii="Perpetua" w:hAnsi="Perpetua"/>
          <w:i/>
          <w:iCs/>
          <w:sz w:val="22"/>
          <w:szCs w:val="22"/>
        </w:rPr>
        <w:t>Epistles</w:t>
      </w:r>
      <w:r>
        <w:rPr>
          <w:rFonts w:ascii="Perpetua" w:hAnsi="Perpetua"/>
          <w:sz w:val="22"/>
          <w:szCs w:val="22"/>
        </w:rPr>
        <w:t>) from Romans through Revelation.</w:t>
      </w:r>
    </w:p>
    <w:p w14:paraId="31CD4A74" w14:textId="77777777" w:rsidR="00832E6D" w:rsidRDefault="00804232">
      <w:pPr>
        <w:pStyle w:val="FreeForm"/>
        <w:numPr>
          <w:ilvl w:val="1"/>
          <w:numId w:val="5"/>
        </w:numPr>
        <w:spacing w:after="600"/>
        <w:jc w:val="both"/>
        <w:rPr>
          <w:rFonts w:ascii="Perpetua" w:eastAsia="Perpetua" w:hAnsi="Perpetua" w:cs="Perpetua"/>
          <w:sz w:val="22"/>
          <w:szCs w:val="22"/>
        </w:rPr>
      </w:pPr>
      <w:r>
        <w:rPr>
          <w:rFonts w:ascii="Perpetua" w:hAnsi="Perpetua"/>
          <w:b/>
          <w:bCs/>
          <w:caps/>
          <w:spacing w:val="4"/>
          <w:sz w:val="22"/>
          <w:szCs w:val="22"/>
        </w:rPr>
        <w:t xml:space="preserve">The What Of </w:t>
      </w:r>
      <w:proofErr w:type="gramStart"/>
      <w:r>
        <w:rPr>
          <w:rFonts w:ascii="Perpetua" w:hAnsi="Perpetua"/>
          <w:b/>
          <w:bCs/>
          <w:caps/>
          <w:spacing w:val="4"/>
          <w:sz w:val="22"/>
          <w:szCs w:val="22"/>
        </w:rPr>
        <w:t>Who</w:t>
      </w:r>
      <w:proofErr w:type="gramEnd"/>
      <w:r>
        <w:rPr>
          <w:rFonts w:ascii="Perpetua" w:hAnsi="Perpetua"/>
          <w:b/>
          <w:bCs/>
          <w:caps/>
          <w:spacing w:val="4"/>
          <w:sz w:val="22"/>
          <w:szCs w:val="22"/>
        </w:rPr>
        <w:t>?</w:t>
      </w:r>
      <w:r>
        <w:rPr>
          <w:rFonts w:ascii="Perpetua" w:hAnsi="Perpetua"/>
          <w:b/>
          <w:bCs/>
          <w:spacing w:val="4"/>
          <w:sz w:val="22"/>
          <w:szCs w:val="22"/>
        </w:rPr>
        <w:t xml:space="preserve"> </w:t>
      </w:r>
      <w:r>
        <w:rPr>
          <w:rFonts w:ascii="Perpetua" w:hAnsi="Perpetua"/>
          <w:sz w:val="22"/>
          <w:szCs w:val="22"/>
        </w:rPr>
        <w:t xml:space="preserve">–– </w:t>
      </w:r>
      <w:r>
        <w:rPr>
          <w:rFonts w:ascii="Perpetua" w:hAnsi="Perpetua"/>
          <w:sz w:val="22"/>
          <w:szCs w:val="22"/>
        </w:rPr>
        <w:t>Why didn</w:t>
      </w:r>
      <w:r>
        <w:rPr>
          <w:rFonts w:ascii="Perpetua" w:hAnsi="Perpetua"/>
          <w:sz w:val="22"/>
          <w:szCs w:val="22"/>
        </w:rPr>
        <w:t>’</w:t>
      </w:r>
      <w:r>
        <w:rPr>
          <w:rFonts w:ascii="Perpetua" w:hAnsi="Perpetua"/>
          <w:sz w:val="22"/>
          <w:szCs w:val="22"/>
          <w:lang w:val="sv-SE"/>
        </w:rPr>
        <w:t>t Jesus</w:t>
      </w:r>
      <w:r>
        <w:rPr>
          <w:rFonts w:ascii="Perpetua" w:hAnsi="Perpetua"/>
          <w:sz w:val="22"/>
          <w:szCs w:val="22"/>
        </w:rPr>
        <w:t xml:space="preserve">’ </w:t>
      </w:r>
      <w:r>
        <w:rPr>
          <w:rFonts w:ascii="Perpetua" w:hAnsi="Perpetua"/>
          <w:sz w:val="22"/>
          <w:szCs w:val="22"/>
        </w:rPr>
        <w:t xml:space="preserve">first hearers ask him what he meant by the </w:t>
      </w:r>
      <w:r>
        <w:rPr>
          <w:rFonts w:ascii="Perpetua" w:hAnsi="Perpetua"/>
          <w:sz w:val="22"/>
          <w:szCs w:val="22"/>
        </w:rPr>
        <w:t>“</w:t>
      </w:r>
      <w:r>
        <w:rPr>
          <w:rFonts w:ascii="Perpetua" w:hAnsi="Perpetua"/>
          <w:sz w:val="22"/>
          <w:szCs w:val="22"/>
          <w:lang w:val="sv-SE"/>
        </w:rPr>
        <w:t>Kingdom of</w:t>
      </w:r>
      <w:r>
        <w:rPr>
          <w:rFonts w:ascii="Perpetua" w:hAnsi="Perpetua"/>
          <w:sz w:val="22"/>
          <w:szCs w:val="22"/>
        </w:rPr>
        <w:t xml:space="preserve"> </w:t>
      </w:r>
      <w:r>
        <w:rPr>
          <w:rFonts w:ascii="Perpetua" w:hAnsi="Perpetua"/>
          <w:sz w:val="22"/>
          <w:szCs w:val="22"/>
        </w:rPr>
        <w:t>God?</w:t>
      </w:r>
      <w:r>
        <w:rPr>
          <w:rFonts w:ascii="Perpetua" w:hAnsi="Perpetua"/>
          <w:sz w:val="22"/>
          <w:szCs w:val="22"/>
        </w:rPr>
        <w:t xml:space="preserve">” </w:t>
      </w:r>
    </w:p>
    <w:p w14:paraId="2BAE064E" w14:textId="77777777" w:rsidR="00832E6D" w:rsidRDefault="00804232">
      <w:pPr>
        <w:pStyle w:val="FreeForm"/>
        <w:numPr>
          <w:ilvl w:val="0"/>
          <w:numId w:val="2"/>
        </w:numPr>
        <w:spacing w:after="400"/>
        <w:jc w:val="both"/>
        <w:rPr>
          <w:rFonts w:ascii="Perpetua" w:eastAsia="Perpetua" w:hAnsi="Perpetua" w:cs="Perpetua"/>
          <w:b/>
          <w:bCs/>
          <w:caps/>
        </w:rPr>
      </w:pPr>
      <w:r>
        <w:rPr>
          <w:rFonts w:ascii="Perpetua" w:hAnsi="Perpetua"/>
          <w:b/>
          <w:bCs/>
          <w:caps/>
        </w:rPr>
        <w:t>The Old Testament: Jesus</w:t>
      </w:r>
      <w:r>
        <w:rPr>
          <w:rFonts w:ascii="Perpetua" w:hAnsi="Perpetua"/>
          <w:b/>
          <w:bCs/>
          <w:caps/>
        </w:rPr>
        <w:t xml:space="preserve">’ </w:t>
      </w:r>
      <w:r>
        <w:rPr>
          <w:rFonts w:ascii="Perpetua" w:hAnsi="Perpetua"/>
          <w:b/>
          <w:bCs/>
          <w:caps/>
        </w:rPr>
        <w:t>Foundational Context For His Message And Mission.</w:t>
      </w:r>
    </w:p>
    <w:p w14:paraId="4E34A0B9" w14:textId="77777777" w:rsidR="00832E6D" w:rsidRDefault="00804232">
      <w:pPr>
        <w:pStyle w:val="FreeForm"/>
        <w:numPr>
          <w:ilvl w:val="1"/>
          <w:numId w:val="6"/>
        </w:numPr>
        <w:spacing w:after="1800"/>
        <w:jc w:val="both"/>
        <w:rPr>
          <w:rFonts w:ascii="Perpetua" w:eastAsia="Perpetua" w:hAnsi="Perpetua" w:cs="Perpetua"/>
          <w:b/>
          <w:bCs/>
          <w:caps/>
          <w:spacing w:val="4"/>
          <w:sz w:val="22"/>
          <w:szCs w:val="22"/>
        </w:rPr>
      </w:pPr>
      <w:r>
        <w:rPr>
          <w:rFonts w:ascii="Perpetua" w:hAnsi="Perpetua"/>
          <w:b/>
          <w:bCs/>
          <w:caps/>
          <w:spacing w:val="4"/>
          <w:sz w:val="22"/>
          <w:szCs w:val="22"/>
        </w:rPr>
        <w:t>The Importance of Knowing the Foundational Context Of Jesus</w:t>
      </w:r>
      <w:r>
        <w:rPr>
          <w:rFonts w:ascii="Perpetua" w:hAnsi="Perpetua"/>
          <w:b/>
          <w:bCs/>
          <w:caps/>
          <w:spacing w:val="4"/>
          <w:sz w:val="22"/>
          <w:szCs w:val="22"/>
        </w:rPr>
        <w:t>’</w:t>
      </w:r>
      <w:r>
        <w:rPr>
          <w:rFonts w:ascii="Perpetua" w:eastAsia="Perpetua" w:hAnsi="Perpetua" w:cs="Perpetua"/>
          <w:b/>
          <w:bCs/>
          <w:caps/>
          <w:noProof/>
          <w:spacing w:val="4"/>
          <w:sz w:val="22"/>
          <w:szCs w:val="22"/>
        </w:rPr>
        <mc:AlternateContent>
          <mc:Choice Requires="wps">
            <w:drawing>
              <wp:anchor distT="152400" distB="152400" distL="152400" distR="152400" simplePos="0" relativeHeight="251664384" behindDoc="0" locked="0" layoutInCell="1" allowOverlap="1" wp14:anchorId="6054173B" wp14:editId="150C2A66">
                <wp:simplePos x="0" y="0"/>
                <wp:positionH relativeFrom="margin">
                  <wp:posOffset>677902</wp:posOffset>
                </wp:positionH>
                <wp:positionV relativeFrom="line">
                  <wp:posOffset>281622</wp:posOffset>
                </wp:positionV>
                <wp:extent cx="5260936" cy="799426"/>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5260936" cy="799426"/>
                        </a:xfrm>
                        <a:prstGeom prst="rect">
                          <a:avLst/>
                        </a:prstGeom>
                        <a:solidFill>
                          <a:srgbClr val="E8EBEB"/>
                        </a:solidFill>
                        <a:ln w="9525" cap="flat">
                          <a:solidFill>
                            <a:srgbClr val="000000"/>
                          </a:solidFill>
                          <a:prstDash val="solid"/>
                          <a:miter lim="400000"/>
                        </a:ln>
                        <a:effectLst/>
                      </wps:spPr>
                      <wps:txbx>
                        <w:txbxContent>
                          <w:p w14:paraId="511DCEE3" w14:textId="77777777" w:rsidR="00832E6D" w:rsidRDefault="00804232">
                            <w:pPr>
                              <w:pStyle w:val="FreeForm"/>
                              <w:jc w:val="both"/>
                              <w:rPr>
                                <w:rFonts w:ascii="Perpetua" w:eastAsia="Perpetua" w:hAnsi="Perpetua" w:cs="Perpetua"/>
                                <w:b/>
                                <w:bCs/>
                                <w:spacing w:val="4"/>
                                <w:sz w:val="22"/>
                                <w:szCs w:val="22"/>
                              </w:rPr>
                            </w:pPr>
                            <w:r>
                              <w:rPr>
                                <w:rFonts w:ascii="Perpetua" w:hAnsi="Perpetua"/>
                                <w:b/>
                                <w:bCs/>
                                <w:spacing w:val="4"/>
                                <w:sz w:val="22"/>
                                <w:szCs w:val="22"/>
                              </w:rPr>
                              <w:t>“</w:t>
                            </w:r>
                            <w:r>
                              <w:rPr>
                                <w:rFonts w:ascii="Perpetua" w:hAnsi="Perpetua"/>
                                <w:b/>
                                <w:bCs/>
                                <w:spacing w:val="4"/>
                                <w:sz w:val="22"/>
                                <w:szCs w:val="22"/>
                              </w:rPr>
                              <w:t xml:space="preserve">To misunderstand the 'Kingdom of God' is to be in grave danger of misunderstanding Jesus Christ </w:t>
                            </w:r>
                            <w:r>
                              <w:rPr>
                                <w:rFonts w:ascii="Perpetua" w:hAnsi="Perpetua"/>
                                <w:b/>
                                <w:bCs/>
                                <w:spacing w:val="4"/>
                                <w:sz w:val="22"/>
                                <w:szCs w:val="22"/>
                              </w:rPr>
                              <w:t xml:space="preserve">–– </w:t>
                            </w:r>
                            <w:r>
                              <w:rPr>
                                <w:rFonts w:ascii="Perpetua" w:hAnsi="Perpetua"/>
                                <w:b/>
                                <w:bCs/>
                                <w:spacing w:val="4"/>
                                <w:sz w:val="22"/>
                                <w:szCs w:val="22"/>
                              </w:rPr>
                              <w:t xml:space="preserve">his </w:t>
                            </w:r>
                            <w:r>
                              <w:rPr>
                                <w:rFonts w:ascii="Perpetua" w:hAnsi="Perpetua"/>
                                <w:b/>
                                <w:bCs/>
                                <w:spacing w:val="4"/>
                                <w:sz w:val="22"/>
                                <w:szCs w:val="22"/>
                              </w:rPr>
                              <w:t>purpose and the nature and calling of the individual to discipleship, as well as the purpose of the church in today</w:t>
                            </w:r>
                            <w:r>
                              <w:rPr>
                                <w:rFonts w:ascii="Perpetua" w:hAnsi="Perpetua"/>
                                <w:b/>
                                <w:bCs/>
                                <w:spacing w:val="4"/>
                                <w:sz w:val="22"/>
                                <w:szCs w:val="22"/>
                              </w:rPr>
                              <w:t>’</w:t>
                            </w:r>
                            <w:r>
                              <w:rPr>
                                <w:rFonts w:ascii="Perpetua" w:hAnsi="Perpetua"/>
                                <w:b/>
                                <w:bCs/>
                                <w:spacing w:val="4"/>
                                <w:sz w:val="22"/>
                                <w:szCs w:val="22"/>
                              </w:rPr>
                              <w:t xml:space="preserve">s world." </w:t>
                            </w:r>
                          </w:p>
                          <w:p w14:paraId="7F96B905" w14:textId="77777777" w:rsidR="00832E6D" w:rsidRDefault="00804232">
                            <w:pPr>
                              <w:pStyle w:val="FreeForm"/>
                              <w:jc w:val="both"/>
                            </w:pPr>
                            <w:r>
                              <w:rPr>
                                <w:rFonts w:ascii="Perpetua" w:hAnsi="Perpetua"/>
                                <w:b/>
                                <w:bCs/>
                                <w:spacing w:val="4"/>
                                <w:sz w:val="22"/>
                                <w:szCs w:val="22"/>
                              </w:rPr>
                              <w:t xml:space="preserve">– </w:t>
                            </w:r>
                            <w:r>
                              <w:rPr>
                                <w:rFonts w:ascii="Perpetua" w:hAnsi="Perpetua"/>
                                <w:i/>
                                <w:iCs/>
                                <w:spacing w:val="4"/>
                                <w:sz w:val="22"/>
                                <w:szCs w:val="22"/>
                              </w:rPr>
                              <w:t>Gordon Fee</w:t>
                            </w:r>
                          </w:p>
                        </w:txbxContent>
                      </wps:txbx>
                      <wps:bodyPr wrap="square" lIns="50800" tIns="50800" rIns="50800" bIns="50800" numCol="1" anchor="t">
                        <a:noAutofit/>
                      </wps:bodyPr>
                    </wps:wsp>
                  </a:graphicData>
                </a:graphic>
              </wp:anchor>
            </w:drawing>
          </mc:Choice>
          <mc:Fallback>
            <w:pict>
              <v:shape id="_x0000_s1034" type="#_x0000_t202" style="visibility:visible;position:absolute;margin-left:53.4pt;margin-top:22.2pt;width:414.2pt;height:62.9pt;z-index:251664384;mso-position-horizontal:absolute;mso-position-horizontal-relative:margin;mso-position-vertical:absolute;mso-position-vertical-relative:line;mso-wrap-distance-left:12.0pt;mso-wrap-distance-top:12.0pt;mso-wrap-distance-right:12.0pt;mso-wrap-distance-bottom:12.0pt;">
                <v:fill color="#E8EBEB" opacity="100.0%" type="solid"/>
                <v:stroke filltype="solid" color="#000000" opacity="100.0%" weight="0.8pt" dashstyle="solid" endcap="flat" miterlimit="400.0%" joinstyle="miter" linestyle="single" startarrow="none" startarrowwidth="medium" startarrowlength="medium" endarrow="none" endarrowwidth="medium" endarrowlength="medium"/>
                <v:textbox>
                  <w:txbxContent>
                    <w:p>
                      <w:pPr>
                        <w:pStyle w:val="Free Form"/>
                        <w:bidi w:val="0"/>
                        <w:ind w:left="0" w:right="0" w:firstLine="0"/>
                        <w:jc w:val="both"/>
                        <w:rPr>
                          <w:rFonts w:ascii="Perpetua" w:cs="Perpetua" w:hAnsi="Perpetua" w:eastAsia="Perpetua"/>
                          <w:b w:val="1"/>
                          <w:bCs w:val="1"/>
                          <w:spacing w:val="4"/>
                          <w:sz w:val="22"/>
                          <w:szCs w:val="22"/>
                          <w:rtl w:val="0"/>
                        </w:rPr>
                      </w:pPr>
                      <w:r>
                        <w:rPr>
                          <w:rFonts w:ascii="Perpetua" w:hAnsi="Perpetua" w:hint="default"/>
                          <w:b w:val="1"/>
                          <w:bCs w:val="1"/>
                          <w:spacing w:val="4"/>
                          <w:sz w:val="22"/>
                          <w:szCs w:val="22"/>
                          <w:rtl w:val="0"/>
                          <w:lang w:val="en-US"/>
                        </w:rPr>
                        <w:t>“</w:t>
                      </w:r>
                      <w:r>
                        <w:rPr>
                          <w:rFonts w:ascii="Perpetua" w:hAnsi="Perpetua"/>
                          <w:b w:val="1"/>
                          <w:bCs w:val="1"/>
                          <w:spacing w:val="4"/>
                          <w:sz w:val="22"/>
                          <w:szCs w:val="22"/>
                          <w:rtl w:val="0"/>
                          <w:lang w:val="en-US"/>
                        </w:rPr>
                        <w:t xml:space="preserve">To misunderstand the 'Kingdom of God' is to be in grave danger of misunderstanding Jesus Christ </w:t>
                      </w:r>
                      <w:r>
                        <w:rPr>
                          <w:rFonts w:ascii="Perpetua" w:hAnsi="Perpetua" w:hint="default"/>
                          <w:b w:val="1"/>
                          <w:bCs w:val="1"/>
                          <w:spacing w:val="4"/>
                          <w:sz w:val="22"/>
                          <w:szCs w:val="22"/>
                          <w:rtl w:val="0"/>
                        </w:rPr>
                        <w:t xml:space="preserve">–– </w:t>
                      </w:r>
                      <w:r>
                        <w:rPr>
                          <w:rFonts w:ascii="Perpetua" w:hAnsi="Perpetua"/>
                          <w:b w:val="1"/>
                          <w:bCs w:val="1"/>
                          <w:spacing w:val="4"/>
                          <w:sz w:val="22"/>
                          <w:szCs w:val="22"/>
                          <w:rtl w:val="0"/>
                          <w:lang w:val="en-US"/>
                        </w:rPr>
                        <w:t>his purpose and the nature and calling of the individual to discipleship, as well as the purpose of the church in today</w:t>
                      </w:r>
                      <w:r>
                        <w:rPr>
                          <w:rFonts w:ascii="Perpetua" w:hAnsi="Perpetua" w:hint="default"/>
                          <w:b w:val="1"/>
                          <w:bCs w:val="1"/>
                          <w:spacing w:val="4"/>
                          <w:sz w:val="22"/>
                          <w:szCs w:val="22"/>
                          <w:rtl w:val="0"/>
                        </w:rPr>
                        <w:t>’</w:t>
                      </w:r>
                      <w:r>
                        <w:rPr>
                          <w:rFonts w:ascii="Perpetua" w:hAnsi="Perpetua"/>
                          <w:b w:val="1"/>
                          <w:bCs w:val="1"/>
                          <w:spacing w:val="4"/>
                          <w:sz w:val="22"/>
                          <w:szCs w:val="22"/>
                          <w:rtl w:val="0"/>
                          <w:lang w:val="en-US"/>
                        </w:rPr>
                        <w:t xml:space="preserve">s world." </w:t>
                      </w:r>
                    </w:p>
                    <w:p>
                      <w:pPr>
                        <w:pStyle w:val="Free Form"/>
                        <w:bidi w:val="0"/>
                        <w:ind w:left="0" w:right="0" w:firstLine="0"/>
                        <w:jc w:val="both"/>
                        <w:rPr>
                          <w:rtl w:val="0"/>
                        </w:rPr>
                      </w:pPr>
                      <w:r>
                        <w:rPr>
                          <w:rFonts w:ascii="Perpetua" w:hAnsi="Perpetua" w:hint="default"/>
                          <w:b w:val="1"/>
                          <w:bCs w:val="1"/>
                          <w:spacing w:val="4"/>
                          <w:sz w:val="22"/>
                          <w:szCs w:val="22"/>
                          <w:rtl w:val="0"/>
                        </w:rPr>
                        <w:t xml:space="preserve">– </w:t>
                      </w:r>
                      <w:r>
                        <w:rPr>
                          <w:rFonts w:ascii="Perpetua" w:hAnsi="Perpetua"/>
                          <w:b w:val="0"/>
                          <w:bCs w:val="0"/>
                          <w:i w:val="1"/>
                          <w:iCs w:val="1"/>
                          <w:spacing w:val="4"/>
                          <w:sz w:val="22"/>
                          <w:szCs w:val="22"/>
                          <w:rtl w:val="0"/>
                          <w:lang w:val="en-US"/>
                        </w:rPr>
                        <w:t>Gordon Fee</w:t>
                      </w:r>
                      <w:r>
                        <w:rPr>
                          <w:rFonts w:ascii="Perpetua" w:cs="Perpetua" w:hAnsi="Perpetua" w:eastAsia="Perpetua"/>
                          <w:b w:val="1"/>
                          <w:bCs w:val="1"/>
                          <w:spacing w:val="4"/>
                          <w:sz w:val="22"/>
                          <w:szCs w:val="22"/>
                          <w:rtl w:val="0"/>
                        </w:rPr>
                      </w:r>
                    </w:p>
                  </w:txbxContent>
                </v:textbox>
                <w10:wrap type="none" side="bothSides" anchorx="margin"/>
              </v:shape>
            </w:pict>
          </mc:Fallback>
        </mc:AlternateContent>
      </w:r>
      <w:r>
        <w:rPr>
          <w:rFonts w:ascii="Perpetua" w:hAnsi="Perpetua"/>
          <w:b/>
          <w:bCs/>
          <w:caps/>
          <w:spacing w:val="4"/>
          <w:sz w:val="22"/>
          <w:szCs w:val="22"/>
        </w:rPr>
        <w:t xml:space="preserve"> Statement.</w:t>
      </w:r>
    </w:p>
    <w:p w14:paraId="5406B07F" w14:textId="77777777" w:rsidR="00832E6D" w:rsidRDefault="00804232">
      <w:pPr>
        <w:pStyle w:val="FreeForm"/>
        <w:numPr>
          <w:ilvl w:val="1"/>
          <w:numId w:val="6"/>
        </w:numPr>
        <w:spacing w:after="200"/>
        <w:jc w:val="both"/>
        <w:rPr>
          <w:rFonts w:ascii="Perpetua" w:eastAsia="Perpetua" w:hAnsi="Perpetua" w:cs="Perpetua"/>
          <w:b/>
          <w:bCs/>
          <w:spacing w:val="4"/>
          <w:sz w:val="22"/>
          <w:szCs w:val="22"/>
        </w:rPr>
      </w:pPr>
      <w:r>
        <w:rPr>
          <w:rFonts w:ascii="Perpetua" w:hAnsi="Perpetua"/>
          <w:b/>
          <w:bCs/>
          <w:caps/>
          <w:spacing w:val="4"/>
          <w:sz w:val="22"/>
          <w:szCs w:val="22"/>
        </w:rPr>
        <w:t xml:space="preserve">Beginning With The Beginning! (The Creation Poems of Genesis 1-2.)  </w:t>
      </w:r>
      <w:r>
        <w:rPr>
          <w:rFonts w:ascii="Perpetua" w:hAnsi="Perpetua"/>
          <w:b/>
          <w:bCs/>
          <w:caps/>
          <w:spacing w:val="4"/>
          <w:sz w:val="22"/>
          <w:szCs w:val="22"/>
        </w:rPr>
        <w:tab/>
      </w:r>
      <w:r>
        <w:rPr>
          <w:rFonts w:ascii="Perpetua" w:hAnsi="Perpetua"/>
          <w:b/>
          <w:bCs/>
          <w:caps/>
          <w:spacing w:val="4"/>
          <w:sz w:val="22"/>
          <w:szCs w:val="22"/>
        </w:rPr>
        <w:tab/>
        <w:t xml:space="preserve">              In the Beginning God</w:t>
      </w:r>
      <w:r>
        <w:rPr>
          <w:rFonts w:ascii="Perpetua" w:hAnsi="Perpetua"/>
          <w:b/>
          <w:bCs/>
          <w:caps/>
          <w:spacing w:val="4"/>
          <w:sz w:val="22"/>
          <w:szCs w:val="22"/>
        </w:rPr>
        <w:t xml:space="preserve">… –– </w:t>
      </w:r>
      <w:r>
        <w:rPr>
          <w:rFonts w:ascii="Perpetua" w:hAnsi="Perpetua"/>
          <w:b/>
          <w:bCs/>
          <w:spacing w:val="4"/>
          <w:sz w:val="22"/>
          <w:szCs w:val="22"/>
        </w:rPr>
        <w:t>First Encounters with the Creator</w:t>
      </w:r>
      <w:r>
        <w:rPr>
          <w:rFonts w:ascii="Perpetua" w:hAnsi="Perpetua"/>
          <w:b/>
          <w:bCs/>
          <w:spacing w:val="4"/>
          <w:sz w:val="22"/>
          <w:szCs w:val="22"/>
        </w:rPr>
        <w:t>’</w:t>
      </w:r>
      <w:r>
        <w:rPr>
          <w:rFonts w:ascii="Perpetua" w:hAnsi="Perpetua"/>
          <w:b/>
          <w:bCs/>
          <w:spacing w:val="4"/>
          <w:sz w:val="22"/>
          <w:szCs w:val="22"/>
        </w:rPr>
        <w:t>s mind, heart &amp; intentions.</w:t>
      </w:r>
      <w:r>
        <w:rPr>
          <w:rFonts w:ascii="Perpetua" w:eastAsia="Perpetua" w:hAnsi="Perpetua" w:cs="Perpetua"/>
          <w:b/>
          <w:bCs/>
          <w:noProof/>
          <w:spacing w:val="4"/>
          <w:sz w:val="22"/>
          <w:szCs w:val="22"/>
        </w:rPr>
        <mc:AlternateContent>
          <mc:Choice Requires="wps">
            <w:drawing>
              <wp:anchor distT="152400" distB="152400" distL="152400" distR="152400" simplePos="0" relativeHeight="251665408" behindDoc="0" locked="0" layoutInCell="1" allowOverlap="1" wp14:anchorId="0EC3371E" wp14:editId="722625E1">
                <wp:simplePos x="0" y="0"/>
                <wp:positionH relativeFrom="margin">
                  <wp:posOffset>685839</wp:posOffset>
                </wp:positionH>
                <wp:positionV relativeFrom="line">
                  <wp:posOffset>464819</wp:posOffset>
                </wp:positionV>
                <wp:extent cx="5245061" cy="1813759"/>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5245061" cy="1813759"/>
                        </a:xfrm>
                        <a:prstGeom prst="rect">
                          <a:avLst/>
                        </a:prstGeom>
                        <a:solidFill>
                          <a:srgbClr val="E8EBEB"/>
                        </a:solidFill>
                        <a:ln w="25400" cap="flat">
                          <a:solidFill>
                            <a:srgbClr val="000000"/>
                          </a:solidFill>
                          <a:prstDash val="solid"/>
                          <a:miter lim="400000"/>
                        </a:ln>
                        <a:effectLst/>
                      </wps:spPr>
                      <wps:txbx>
                        <w:txbxContent>
                          <w:p w14:paraId="75CBC34D" w14:textId="77777777" w:rsidR="00832E6D" w:rsidRDefault="00804232">
                            <w:pPr>
                              <w:pStyle w:val="FreeForm"/>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s>
                              <w:ind w:left="144" w:right="144"/>
                              <w:rPr>
                                <w:rFonts w:ascii="Perpetua" w:eastAsia="Perpetua" w:hAnsi="Perpetua" w:cs="Perpetua"/>
                                <w:spacing w:val="4"/>
                                <w:sz w:val="22"/>
                                <w:szCs w:val="22"/>
                              </w:rPr>
                            </w:pPr>
                            <w:r>
                              <w:rPr>
                                <w:rFonts w:ascii="Perpetua" w:hAnsi="Perpetua"/>
                                <w:b/>
                                <w:bCs/>
                                <w:spacing w:val="4"/>
                                <w:sz w:val="22"/>
                                <w:szCs w:val="22"/>
                                <w:lang w:val="pt-PT"/>
                              </w:rPr>
                              <w:t>Chaos</w:t>
                            </w:r>
                            <w:r>
                              <w:rPr>
                                <w:rFonts w:ascii="Perpetua" w:hAnsi="Perpetua"/>
                                <w:b/>
                                <w:bCs/>
                                <w:i/>
                                <w:iCs/>
                                <w:spacing w:val="4"/>
                                <w:sz w:val="22"/>
                                <w:szCs w:val="22"/>
                              </w:rPr>
                              <w:t xml:space="preserve">: </w:t>
                            </w:r>
                            <w:r>
                              <w:rPr>
                                <w:rFonts w:ascii="Perpetua" w:hAnsi="Perpetua"/>
                                <w:spacing w:val="4"/>
                                <w:sz w:val="22"/>
                                <w:szCs w:val="22"/>
                              </w:rPr>
                              <w:t xml:space="preserve">Swirling disorder, darkness, lifelessness to Ordered </w:t>
                            </w:r>
                            <w:r>
                              <w:rPr>
                                <w:rFonts w:ascii="Perpetua" w:hAnsi="Perpetua"/>
                                <w:b/>
                                <w:bCs/>
                                <w:spacing w:val="4"/>
                                <w:sz w:val="22"/>
                                <w:szCs w:val="22"/>
                                <w:lang w:val="it-IT"/>
                              </w:rPr>
                              <w:t>Cosmo</w:t>
                            </w:r>
                            <w:r>
                              <w:rPr>
                                <w:rFonts w:ascii="Perpetua" w:hAnsi="Perpetua"/>
                                <w:b/>
                                <w:bCs/>
                                <w:i/>
                                <w:iCs/>
                                <w:spacing w:val="4"/>
                                <w:sz w:val="22"/>
                                <w:szCs w:val="22"/>
                              </w:rPr>
                              <w:t xml:space="preserve">s </w:t>
                            </w:r>
                            <w:r>
                              <w:rPr>
                                <w:rFonts w:ascii="Perpetua" w:hAnsi="Perpetua"/>
                                <w:b/>
                                <w:bCs/>
                                <w:spacing w:val="4"/>
                                <w:sz w:val="22"/>
                                <w:szCs w:val="22"/>
                              </w:rPr>
                              <w:t>(1:2</w:t>
                            </w:r>
                            <w:r>
                              <w:rPr>
                                <w:rFonts w:ascii="Perpetua" w:hAnsi="Perpetua"/>
                                <w:b/>
                                <w:bCs/>
                                <w:spacing w:val="4"/>
                                <w:sz w:val="22"/>
                                <w:szCs w:val="22"/>
                              </w:rPr>
                              <w:t xml:space="preserve"> </w:t>
                            </w:r>
                            <w:r>
                              <w:rPr>
                                <w:rFonts w:ascii="Perpetua" w:hAnsi="Perpetua"/>
                                <w:b/>
                                <w:bCs/>
                                <w:spacing w:val="4"/>
                                <w:sz w:val="22"/>
                                <w:szCs w:val="22"/>
                                <w:lang w:val="de-DE"/>
                              </w:rPr>
                              <w:t>Separation</w:t>
                            </w:r>
                            <w:r>
                              <w:rPr>
                                <w:rFonts w:ascii="Perpetua" w:hAnsi="Perpetua"/>
                                <w:b/>
                                <w:bCs/>
                                <w:i/>
                                <w:iCs/>
                                <w:spacing w:val="4"/>
                                <w:sz w:val="22"/>
                                <w:szCs w:val="22"/>
                              </w:rPr>
                              <w:t xml:space="preserve"> </w:t>
                            </w:r>
                            <w:r>
                              <w:rPr>
                                <w:rFonts w:ascii="Perpetua" w:hAnsi="Perpetua"/>
                                <w:b/>
                                <w:bCs/>
                                <w:spacing w:val="4"/>
                                <w:sz w:val="22"/>
                                <w:szCs w:val="22"/>
                              </w:rPr>
                              <w:t xml:space="preserve">(Boundaries) </w:t>
                            </w:r>
                            <w:r>
                              <w:rPr>
                                <w:rFonts w:ascii="Perpetua" w:hAnsi="Perpetua"/>
                                <w:spacing w:val="4"/>
                                <w:sz w:val="22"/>
                                <w:szCs w:val="22"/>
                              </w:rPr>
                              <w:t xml:space="preserve">(night &amp; day, water &amp; land, male &amp; female, etc.) </w:t>
                            </w:r>
                            <w:r>
                              <w:rPr>
                                <w:rFonts w:ascii="Perpetua" w:hAnsi="Perpetua"/>
                                <w:b/>
                                <w:bCs/>
                                <w:spacing w:val="4"/>
                                <w:sz w:val="22"/>
                                <w:szCs w:val="22"/>
                              </w:rPr>
                              <w:t>Differentiation for the sake of</w:t>
                            </w:r>
                            <w:r>
                              <w:rPr>
                                <w:rFonts w:ascii="Perpetua" w:hAnsi="Perpetua"/>
                                <w:spacing w:val="4"/>
                                <w:sz w:val="22"/>
                                <w:szCs w:val="22"/>
                              </w:rPr>
                              <w:t xml:space="preserve"> </w:t>
                            </w:r>
                            <w:r>
                              <w:rPr>
                                <w:rFonts w:ascii="Perpetua" w:hAnsi="Perpetua"/>
                                <w:b/>
                                <w:bCs/>
                                <w:spacing w:val="4"/>
                                <w:sz w:val="22"/>
                                <w:szCs w:val="22"/>
                              </w:rPr>
                              <w:t>Flourishing</w:t>
                            </w:r>
                            <w:r>
                              <w:rPr>
                                <w:rFonts w:ascii="Perpetua" w:hAnsi="Perpetua"/>
                                <w:spacing w:val="4"/>
                                <w:sz w:val="22"/>
                                <w:szCs w:val="22"/>
                              </w:rPr>
                              <w:t xml:space="preserve"> –– </w:t>
                            </w:r>
                            <w:r>
                              <w:rPr>
                                <w:rFonts w:ascii="Perpetua" w:hAnsi="Perpetua"/>
                                <w:spacing w:val="4"/>
                                <w:sz w:val="22"/>
                                <w:szCs w:val="22"/>
                              </w:rPr>
                              <w:t xml:space="preserve">fruitful purposes and powers </w:t>
                            </w:r>
                            <w:r>
                              <w:rPr>
                                <w:rFonts w:ascii="Perpetua" w:hAnsi="Perpetua"/>
                                <w:spacing w:val="4"/>
                                <w:sz w:val="22"/>
                                <w:szCs w:val="22"/>
                              </w:rPr>
                              <w:t xml:space="preserve">–– </w:t>
                            </w:r>
                            <w:r>
                              <w:rPr>
                                <w:rFonts w:ascii="Perpetua" w:hAnsi="Perpetua"/>
                                <w:spacing w:val="4"/>
                                <w:sz w:val="22"/>
                                <w:szCs w:val="22"/>
                              </w:rPr>
                              <w:t xml:space="preserve">capable of reproduction </w:t>
                            </w:r>
                            <w:r>
                              <w:rPr>
                                <w:rFonts w:ascii="Perpetua" w:hAnsi="Perpetua"/>
                                <w:spacing w:val="4"/>
                                <w:sz w:val="22"/>
                                <w:szCs w:val="22"/>
                              </w:rPr>
                              <w:t>“</w:t>
                            </w:r>
                            <w:r>
                              <w:rPr>
                                <w:rFonts w:ascii="Perpetua" w:hAnsi="Perpetua"/>
                                <w:spacing w:val="4"/>
                                <w:sz w:val="22"/>
                                <w:szCs w:val="22"/>
                              </w:rPr>
                              <w:t>each according to its own kind</w:t>
                            </w:r>
                            <w:r>
                              <w:rPr>
                                <w:rFonts w:ascii="Perpetua" w:hAnsi="Perpetua"/>
                                <w:spacing w:val="4"/>
                                <w:sz w:val="22"/>
                                <w:szCs w:val="22"/>
                              </w:rPr>
                              <w:t xml:space="preserve">” – </w:t>
                            </w:r>
                            <w:r>
                              <w:rPr>
                                <w:rFonts w:ascii="Perpetua" w:hAnsi="Perpetua"/>
                                <w:spacing w:val="4"/>
                                <w:sz w:val="22"/>
                                <w:szCs w:val="22"/>
                              </w:rPr>
                              <w:t xml:space="preserve">co-creationist, discoverers, builders and caregivers) (1:26,28; 2:15) </w:t>
                            </w:r>
                            <w:r>
                              <w:rPr>
                                <w:rFonts w:ascii="Perpetua" w:hAnsi="Perpetua"/>
                                <w:spacing w:val="4"/>
                                <w:sz w:val="22"/>
                                <w:szCs w:val="22"/>
                              </w:rPr>
                              <w:t xml:space="preserve">–– </w:t>
                            </w:r>
                            <w:r>
                              <w:rPr>
                                <w:rFonts w:ascii="Perpetua" w:hAnsi="Perpetua"/>
                                <w:b/>
                                <w:bCs/>
                                <w:spacing w:val="4"/>
                                <w:sz w:val="22"/>
                                <w:szCs w:val="22"/>
                              </w:rPr>
                              <w:t>Human Beings as unique creations</w:t>
                            </w:r>
                            <w:r>
                              <w:rPr>
                                <w:rFonts w:ascii="Perpetua" w:hAnsi="Perpetua"/>
                                <w:spacing w:val="4"/>
                                <w:sz w:val="22"/>
                                <w:szCs w:val="22"/>
                              </w:rPr>
                              <w:t xml:space="preserve"> –– </w:t>
                            </w:r>
                            <w:r>
                              <w:rPr>
                                <w:rFonts w:ascii="Perpetua" w:hAnsi="Perpetua"/>
                                <w:spacing w:val="4"/>
                                <w:sz w:val="22"/>
                                <w:szCs w:val="22"/>
                              </w:rPr>
                              <w:t>the bearers of God</w:t>
                            </w:r>
                            <w:r>
                              <w:rPr>
                                <w:rFonts w:ascii="Perpetua" w:hAnsi="Perpetua"/>
                                <w:spacing w:val="4"/>
                                <w:sz w:val="22"/>
                                <w:szCs w:val="22"/>
                              </w:rPr>
                              <w:t>’</w:t>
                            </w:r>
                            <w:r>
                              <w:rPr>
                                <w:rFonts w:ascii="Perpetua" w:hAnsi="Perpetua"/>
                                <w:spacing w:val="4"/>
                                <w:sz w:val="22"/>
                                <w:szCs w:val="22"/>
                                <w:lang w:val="fr-FR"/>
                              </w:rPr>
                              <w:t xml:space="preserve">s image </w:t>
                            </w:r>
                            <w:r>
                              <w:rPr>
                                <w:rFonts w:ascii="Perpetua" w:hAnsi="Perpetua"/>
                                <w:spacing w:val="4"/>
                                <w:sz w:val="22"/>
                                <w:szCs w:val="22"/>
                              </w:rPr>
                              <w:t>“</w:t>
                            </w:r>
                            <w:r>
                              <w:rPr>
                                <w:rFonts w:ascii="Perpetua" w:hAnsi="Perpetua"/>
                                <w:spacing w:val="4"/>
                                <w:sz w:val="22"/>
                                <w:szCs w:val="22"/>
                              </w:rPr>
                              <w:t>Let us make</w:t>
                            </w:r>
                            <w:r>
                              <w:rPr>
                                <w:rFonts w:ascii="Perpetua" w:hAnsi="Perpetua"/>
                                <w:spacing w:val="4"/>
                                <w:sz w:val="22"/>
                                <w:szCs w:val="22"/>
                              </w:rPr>
                              <w:t>…</w:t>
                            </w:r>
                            <w:r>
                              <w:rPr>
                                <w:rFonts w:ascii="Perpetua" w:hAnsi="Perpetua"/>
                                <w:spacing w:val="4"/>
                                <w:sz w:val="22"/>
                                <w:szCs w:val="22"/>
                              </w:rPr>
                              <w:t>i</w:t>
                            </w:r>
                            <w:r>
                              <w:rPr>
                                <w:rFonts w:ascii="Perpetua" w:hAnsi="Perpetua"/>
                                <w:spacing w:val="4"/>
                                <w:sz w:val="22"/>
                                <w:szCs w:val="22"/>
                              </w:rPr>
                              <w:t>n our own image</w:t>
                            </w:r>
                            <w:r>
                              <w:rPr>
                                <w:rFonts w:ascii="Perpetua" w:hAnsi="Perpetua"/>
                                <w:spacing w:val="4"/>
                                <w:sz w:val="22"/>
                                <w:szCs w:val="22"/>
                              </w:rPr>
                              <w:t>…</w:t>
                            </w:r>
                            <w:r>
                              <w:rPr>
                                <w:rFonts w:ascii="Perpetua" w:hAnsi="Perpetua"/>
                                <w:spacing w:val="4"/>
                                <w:sz w:val="22"/>
                                <w:szCs w:val="22"/>
                              </w:rPr>
                              <w:t>male and female made HE them.</w:t>
                            </w:r>
                            <w:r>
                              <w:rPr>
                                <w:rFonts w:ascii="Perpetua" w:hAnsi="Perpetua"/>
                                <w:spacing w:val="4"/>
                                <w:sz w:val="22"/>
                                <w:szCs w:val="22"/>
                              </w:rPr>
                              <w:t xml:space="preserve">” </w:t>
                            </w:r>
                            <w:r>
                              <w:rPr>
                                <w:rFonts w:ascii="Perpetua" w:hAnsi="Perpetua"/>
                                <w:spacing w:val="4"/>
                                <w:sz w:val="22"/>
                                <w:szCs w:val="22"/>
                              </w:rPr>
                              <w:t xml:space="preserve">(1:26-27) </w:t>
                            </w:r>
                            <w:r>
                              <w:rPr>
                                <w:rFonts w:ascii="Perpetua" w:hAnsi="Perpetua"/>
                                <w:spacing w:val="4"/>
                                <w:sz w:val="22"/>
                                <w:szCs w:val="22"/>
                              </w:rPr>
                              <w:t xml:space="preserve">–– </w:t>
                            </w:r>
                            <w:r>
                              <w:rPr>
                                <w:rFonts w:ascii="Perpetua" w:hAnsi="Perpetua"/>
                                <w:spacing w:val="4"/>
                                <w:sz w:val="22"/>
                                <w:szCs w:val="22"/>
                              </w:rPr>
                              <w:t xml:space="preserve">Human life marked by </w:t>
                            </w:r>
                            <w:r>
                              <w:rPr>
                                <w:rFonts w:ascii="Perpetua" w:hAnsi="Perpetua"/>
                                <w:b/>
                                <w:bCs/>
                                <w:spacing w:val="4"/>
                                <w:sz w:val="22"/>
                                <w:szCs w:val="22"/>
                              </w:rPr>
                              <w:t xml:space="preserve">Joyfull Desiring, </w:t>
                            </w:r>
                            <w:r>
                              <w:rPr>
                                <w:rFonts w:ascii="Perpetua" w:hAnsi="Perpetua"/>
                                <w:spacing w:val="4"/>
                                <w:sz w:val="22"/>
                                <w:szCs w:val="22"/>
                              </w:rPr>
                              <w:t xml:space="preserve"> (2:23-24); </w:t>
                            </w:r>
                            <w:r>
                              <w:rPr>
                                <w:rFonts w:ascii="Perpetua" w:hAnsi="Perpetua"/>
                                <w:b/>
                                <w:bCs/>
                                <w:spacing w:val="4"/>
                                <w:sz w:val="22"/>
                                <w:szCs w:val="22"/>
                              </w:rPr>
                              <w:t xml:space="preserve">Harmony </w:t>
                            </w:r>
                            <w:r>
                              <w:rPr>
                                <w:rFonts w:ascii="Perpetua" w:hAnsi="Perpetua"/>
                                <w:spacing w:val="4"/>
                                <w:sz w:val="22"/>
                                <w:szCs w:val="22"/>
                              </w:rPr>
                              <w:t>(unity)</w:t>
                            </w:r>
                            <w:r>
                              <w:rPr>
                                <w:rFonts w:ascii="Perpetua" w:hAnsi="Perpetua"/>
                                <w:b/>
                                <w:bCs/>
                                <w:spacing w:val="4"/>
                                <w:sz w:val="22"/>
                                <w:szCs w:val="22"/>
                              </w:rPr>
                              <w:t xml:space="preserve"> in Diversity</w:t>
                            </w:r>
                            <w:r>
                              <w:rPr>
                                <w:rFonts w:ascii="Perpetua" w:hAnsi="Perpetua"/>
                                <w:spacing w:val="4"/>
                                <w:sz w:val="22"/>
                                <w:szCs w:val="22"/>
                              </w:rPr>
                              <w:t xml:space="preserve"> (male &amp; female, one flesh); </w:t>
                            </w:r>
                            <w:r>
                              <w:rPr>
                                <w:rFonts w:ascii="Perpetua" w:hAnsi="Perpetua"/>
                                <w:spacing w:val="4"/>
                                <w:sz w:val="22"/>
                                <w:szCs w:val="22"/>
                              </w:rPr>
                              <w:t xml:space="preserve">–– </w:t>
                            </w:r>
                            <w:r>
                              <w:rPr>
                                <w:rFonts w:ascii="Perpetua" w:hAnsi="Perpetua"/>
                                <w:b/>
                                <w:bCs/>
                                <w:spacing w:val="4"/>
                                <w:sz w:val="22"/>
                                <w:szCs w:val="22"/>
                              </w:rPr>
                              <w:t>Belonging &amp; Security</w:t>
                            </w:r>
                            <w:r>
                              <w:rPr>
                                <w:rFonts w:ascii="Perpetua" w:hAnsi="Perpetua"/>
                                <w:spacing w:val="4"/>
                                <w:sz w:val="22"/>
                                <w:szCs w:val="22"/>
                              </w:rPr>
                              <w:t xml:space="preserve">; </w:t>
                            </w:r>
                            <w:r>
                              <w:rPr>
                                <w:rFonts w:ascii="Perpetua" w:hAnsi="Perpetua"/>
                                <w:b/>
                                <w:bCs/>
                                <w:spacing w:val="4"/>
                                <w:sz w:val="22"/>
                                <w:szCs w:val="22"/>
                              </w:rPr>
                              <w:t>Identity and Purpose</w:t>
                            </w:r>
                            <w:r>
                              <w:rPr>
                                <w:rFonts w:ascii="Perpetua" w:hAnsi="Perpetua"/>
                                <w:spacing w:val="4"/>
                                <w:sz w:val="22"/>
                                <w:szCs w:val="22"/>
                              </w:rPr>
                              <w:t xml:space="preserve">: Servants of the Creator and one-another. </w:t>
                            </w:r>
                            <w:r>
                              <w:rPr>
                                <w:rFonts w:ascii="Perpetua" w:hAnsi="Perpetua"/>
                                <w:spacing w:val="4"/>
                                <w:sz w:val="22"/>
                                <w:szCs w:val="22"/>
                              </w:rPr>
                              <w:t xml:space="preserve">–– </w:t>
                            </w:r>
                            <w:r>
                              <w:rPr>
                                <w:rFonts w:ascii="Perpetua" w:hAnsi="Perpetua"/>
                                <w:b/>
                                <w:bCs/>
                                <w:spacing w:val="4"/>
                                <w:sz w:val="22"/>
                                <w:szCs w:val="22"/>
                              </w:rPr>
                              <w:t>A Good and Blessed Creation</w:t>
                            </w:r>
                            <w:r>
                              <w:rPr>
                                <w:rFonts w:ascii="Perpetua" w:hAnsi="Perpetua"/>
                                <w:spacing w:val="4"/>
                                <w:sz w:val="22"/>
                                <w:szCs w:val="22"/>
                              </w:rPr>
                              <w:t xml:space="preserve"> (1:28) </w:t>
                            </w:r>
                            <w:r>
                              <w:rPr>
                                <w:rFonts w:ascii="Perpetua" w:hAnsi="Perpetua"/>
                                <w:spacing w:val="4"/>
                                <w:sz w:val="22"/>
                                <w:szCs w:val="22"/>
                              </w:rPr>
                              <w:t xml:space="preserve">–– </w:t>
                            </w:r>
                            <w:r>
                              <w:rPr>
                                <w:rFonts w:ascii="Perpetua" w:hAnsi="Perpetua"/>
                                <w:b/>
                                <w:bCs/>
                                <w:spacing w:val="4"/>
                                <w:sz w:val="22"/>
                                <w:szCs w:val="22"/>
                              </w:rPr>
                              <w:t>Moral Choosing Beings:</w:t>
                            </w:r>
                            <w:r>
                              <w:rPr>
                                <w:rFonts w:ascii="Perpetua" w:hAnsi="Perpetua"/>
                                <w:spacing w:val="4"/>
                                <w:sz w:val="22"/>
                                <w:szCs w:val="22"/>
                              </w:rPr>
                              <w:t xml:space="preserve"> God</w:t>
                            </w:r>
                            <w:r>
                              <w:rPr>
                                <w:rFonts w:ascii="Perpetua" w:hAnsi="Perpetua"/>
                                <w:spacing w:val="4"/>
                                <w:sz w:val="22"/>
                                <w:szCs w:val="22"/>
                              </w:rPr>
                              <w:t>’</w:t>
                            </w:r>
                            <w:r>
                              <w:rPr>
                                <w:rFonts w:ascii="Perpetua" w:hAnsi="Perpetua"/>
                                <w:spacing w:val="4"/>
                                <w:sz w:val="22"/>
                                <w:szCs w:val="22"/>
                              </w:rPr>
                              <w:t xml:space="preserve">s numerous permissive &amp; only one prohibitive command. </w:t>
                            </w:r>
                          </w:p>
                        </w:txbxContent>
                      </wps:txbx>
                      <wps:bodyPr wrap="square" lIns="50800" tIns="50800" rIns="50800" bIns="50800" numCol="1" anchor="t">
                        <a:noAutofit/>
                      </wps:bodyPr>
                    </wps:wsp>
                  </a:graphicData>
                </a:graphic>
              </wp:anchor>
            </w:drawing>
          </mc:Choice>
          <mc:Fallback>
            <w:pict>
              <v:shape id="_x0000_s1035" type="#_x0000_t202" style="visibility:visible;position:absolute;margin-left:54.0pt;margin-top:36.6pt;width:413.0pt;height:142.8pt;z-index:251665408;mso-position-horizontal:absolute;mso-position-horizontal-relative:margin;mso-position-vertical:absolute;mso-position-vertical-relative:line;mso-wrap-distance-left:12.0pt;mso-wrap-distance-top:12.0pt;mso-wrap-distance-right:12.0pt;mso-wrap-distance-bottom:12.0pt;">
                <v:fill color="#E8EBEB" opacity="100.0%" type="solid"/>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Free Form"/>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s>
                        <w:bidi w:val="0"/>
                        <w:ind w:left="144" w:right="144" w:firstLine="0"/>
                        <w:jc w:val="left"/>
                        <w:rPr>
                          <w:rFonts w:ascii="Perpetua" w:cs="Perpetua" w:hAnsi="Perpetua" w:eastAsia="Perpetua"/>
                          <w:spacing w:val="4"/>
                          <w:sz w:val="22"/>
                          <w:szCs w:val="22"/>
                          <w:rtl w:val="0"/>
                        </w:rPr>
                      </w:pPr>
                      <w:r>
                        <w:rPr>
                          <w:rFonts w:ascii="Perpetua" w:hAnsi="Perpetua"/>
                          <w:b w:val="1"/>
                          <w:bCs w:val="1"/>
                          <w:spacing w:val="4"/>
                          <w:sz w:val="22"/>
                          <w:szCs w:val="22"/>
                          <w:rtl w:val="0"/>
                          <w:lang w:val="pt-PT"/>
                        </w:rPr>
                        <w:t>Chaos</w:t>
                      </w:r>
                      <w:r>
                        <w:rPr>
                          <w:rFonts w:ascii="Perpetua" w:hAnsi="Perpetua"/>
                          <w:b w:val="1"/>
                          <w:bCs w:val="1"/>
                          <w:i w:val="1"/>
                          <w:iCs w:val="1"/>
                          <w:spacing w:val="4"/>
                          <w:sz w:val="22"/>
                          <w:szCs w:val="22"/>
                          <w:rtl w:val="0"/>
                        </w:rPr>
                        <w:t xml:space="preserve">: </w:t>
                      </w:r>
                      <w:r>
                        <w:rPr>
                          <w:rFonts w:ascii="Perpetua" w:hAnsi="Perpetua"/>
                          <w:spacing w:val="4"/>
                          <w:sz w:val="22"/>
                          <w:szCs w:val="22"/>
                          <w:rtl w:val="0"/>
                          <w:lang w:val="en-US"/>
                        </w:rPr>
                        <w:t xml:space="preserve">Swirling disorder, darkness, lifelessness to Ordered </w:t>
                      </w:r>
                      <w:r>
                        <w:rPr>
                          <w:rFonts w:ascii="Perpetua" w:hAnsi="Perpetua"/>
                          <w:b w:val="1"/>
                          <w:bCs w:val="1"/>
                          <w:spacing w:val="4"/>
                          <w:sz w:val="22"/>
                          <w:szCs w:val="22"/>
                          <w:rtl w:val="0"/>
                          <w:lang w:val="it-IT"/>
                        </w:rPr>
                        <w:t>Cosmo</w:t>
                      </w:r>
                      <w:r>
                        <w:rPr>
                          <w:rFonts w:ascii="Perpetua" w:hAnsi="Perpetua"/>
                          <w:b w:val="1"/>
                          <w:bCs w:val="1"/>
                          <w:i w:val="1"/>
                          <w:iCs w:val="1"/>
                          <w:spacing w:val="4"/>
                          <w:sz w:val="22"/>
                          <w:szCs w:val="22"/>
                          <w:rtl w:val="0"/>
                        </w:rPr>
                        <w:t xml:space="preserve">s </w:t>
                      </w:r>
                      <w:r>
                        <w:rPr>
                          <w:rFonts w:ascii="Perpetua" w:hAnsi="Perpetua"/>
                          <w:b w:val="1"/>
                          <w:bCs w:val="1"/>
                          <w:spacing w:val="4"/>
                          <w:sz w:val="22"/>
                          <w:szCs w:val="22"/>
                          <w:rtl w:val="0"/>
                        </w:rPr>
                        <w:t>(1:2</w:t>
                      </w:r>
                      <w:r>
                        <w:rPr>
                          <w:rFonts w:ascii="Perpetua" w:hAnsi="Perpetua"/>
                          <w:b w:val="1"/>
                          <w:bCs w:val="1"/>
                          <w:spacing w:val="4"/>
                          <w:sz w:val="22"/>
                          <w:szCs w:val="22"/>
                          <w:rtl w:val="0"/>
                          <w:lang w:val="en-US"/>
                        </w:rPr>
                        <w:t xml:space="preserve"> </w:t>
                      </w:r>
                      <w:r>
                        <w:rPr>
                          <w:rFonts w:ascii="Perpetua" w:hAnsi="Perpetua"/>
                          <w:b w:val="1"/>
                          <w:bCs w:val="1"/>
                          <w:spacing w:val="4"/>
                          <w:sz w:val="22"/>
                          <w:szCs w:val="22"/>
                          <w:rtl w:val="0"/>
                          <w:lang w:val="de-DE"/>
                        </w:rPr>
                        <w:t>Separation</w:t>
                      </w:r>
                      <w:r>
                        <w:rPr>
                          <w:rFonts w:ascii="Perpetua" w:hAnsi="Perpetua"/>
                          <w:b w:val="1"/>
                          <w:bCs w:val="1"/>
                          <w:i w:val="1"/>
                          <w:iCs w:val="1"/>
                          <w:spacing w:val="4"/>
                          <w:sz w:val="22"/>
                          <w:szCs w:val="22"/>
                          <w:rtl w:val="0"/>
                        </w:rPr>
                        <w:t xml:space="preserve"> </w:t>
                      </w:r>
                      <w:r>
                        <w:rPr>
                          <w:rFonts w:ascii="Perpetua" w:hAnsi="Perpetua"/>
                          <w:b w:val="1"/>
                          <w:bCs w:val="1"/>
                          <w:spacing w:val="4"/>
                          <w:sz w:val="22"/>
                          <w:szCs w:val="22"/>
                          <w:rtl w:val="0"/>
                          <w:lang w:val="en-US"/>
                        </w:rPr>
                        <w:t xml:space="preserve">(Boundaries) </w:t>
                      </w:r>
                      <w:r>
                        <w:rPr>
                          <w:rFonts w:ascii="Perpetua" w:hAnsi="Perpetua"/>
                          <w:spacing w:val="4"/>
                          <w:sz w:val="22"/>
                          <w:szCs w:val="22"/>
                          <w:rtl w:val="0"/>
                          <w:lang w:val="en-US"/>
                        </w:rPr>
                        <w:t xml:space="preserve">(night &amp; day, water &amp; land, male &amp; female, etc.) </w:t>
                      </w:r>
                      <w:r>
                        <w:rPr>
                          <w:rFonts w:ascii="Perpetua" w:hAnsi="Perpetua"/>
                          <w:b w:val="1"/>
                          <w:bCs w:val="1"/>
                          <w:spacing w:val="4"/>
                          <w:sz w:val="22"/>
                          <w:szCs w:val="22"/>
                          <w:rtl w:val="0"/>
                          <w:lang w:val="en-US"/>
                        </w:rPr>
                        <w:t>Differentiation for the sake of</w:t>
                      </w:r>
                      <w:r>
                        <w:rPr>
                          <w:rFonts w:ascii="Perpetua" w:hAnsi="Perpetua"/>
                          <w:spacing w:val="4"/>
                          <w:sz w:val="22"/>
                          <w:szCs w:val="22"/>
                          <w:rtl w:val="0"/>
                        </w:rPr>
                        <w:t xml:space="preserve"> </w:t>
                      </w:r>
                      <w:r>
                        <w:rPr>
                          <w:rFonts w:ascii="Perpetua" w:hAnsi="Perpetua"/>
                          <w:b w:val="1"/>
                          <w:bCs w:val="1"/>
                          <w:spacing w:val="4"/>
                          <w:sz w:val="22"/>
                          <w:szCs w:val="22"/>
                          <w:rtl w:val="0"/>
                          <w:lang w:val="en-US"/>
                        </w:rPr>
                        <w:t>Flourishing</w:t>
                      </w:r>
                      <w:r>
                        <w:rPr>
                          <w:rFonts w:ascii="Perpetua" w:hAnsi="Perpetua" w:hint="default"/>
                          <w:spacing w:val="4"/>
                          <w:sz w:val="22"/>
                          <w:szCs w:val="22"/>
                          <w:rtl w:val="0"/>
                        </w:rPr>
                        <w:t xml:space="preserve"> –– </w:t>
                      </w:r>
                      <w:r>
                        <w:rPr>
                          <w:rFonts w:ascii="Perpetua" w:hAnsi="Perpetua"/>
                          <w:spacing w:val="4"/>
                          <w:sz w:val="22"/>
                          <w:szCs w:val="22"/>
                          <w:rtl w:val="0"/>
                          <w:lang w:val="en-US"/>
                        </w:rPr>
                        <w:t xml:space="preserve">fruitful purposes and powers </w:t>
                      </w:r>
                      <w:r>
                        <w:rPr>
                          <w:rFonts w:ascii="Perpetua" w:hAnsi="Perpetua" w:hint="default"/>
                          <w:spacing w:val="4"/>
                          <w:sz w:val="22"/>
                          <w:szCs w:val="22"/>
                          <w:rtl w:val="0"/>
                        </w:rPr>
                        <w:t xml:space="preserve">–– </w:t>
                      </w:r>
                      <w:r>
                        <w:rPr>
                          <w:rFonts w:ascii="Perpetua" w:hAnsi="Perpetua"/>
                          <w:spacing w:val="4"/>
                          <w:sz w:val="22"/>
                          <w:szCs w:val="22"/>
                          <w:rtl w:val="0"/>
                          <w:lang w:val="en-US"/>
                        </w:rPr>
                        <w:t xml:space="preserve">capable of reproduction </w:t>
                      </w:r>
                      <w:r>
                        <w:rPr>
                          <w:rFonts w:ascii="Perpetua" w:hAnsi="Perpetua" w:hint="default"/>
                          <w:spacing w:val="4"/>
                          <w:sz w:val="22"/>
                          <w:szCs w:val="22"/>
                          <w:rtl w:val="0"/>
                        </w:rPr>
                        <w:t>“</w:t>
                      </w:r>
                      <w:r>
                        <w:rPr>
                          <w:rFonts w:ascii="Perpetua" w:hAnsi="Perpetua"/>
                          <w:spacing w:val="4"/>
                          <w:sz w:val="22"/>
                          <w:szCs w:val="22"/>
                          <w:rtl w:val="0"/>
                          <w:lang w:val="en-US"/>
                        </w:rPr>
                        <w:t>each according to its own kind</w:t>
                      </w:r>
                      <w:r>
                        <w:rPr>
                          <w:rFonts w:ascii="Perpetua" w:hAnsi="Perpetua" w:hint="default"/>
                          <w:spacing w:val="4"/>
                          <w:sz w:val="22"/>
                          <w:szCs w:val="22"/>
                          <w:rtl w:val="0"/>
                        </w:rPr>
                        <w:t xml:space="preserve">” – </w:t>
                      </w:r>
                      <w:r>
                        <w:rPr>
                          <w:rFonts w:ascii="Perpetua" w:hAnsi="Perpetua"/>
                          <w:spacing w:val="4"/>
                          <w:sz w:val="22"/>
                          <w:szCs w:val="22"/>
                          <w:rtl w:val="0"/>
                          <w:lang w:val="en-US"/>
                        </w:rPr>
                        <w:t xml:space="preserve">co-creationist, discoverers, builders and caregivers) (1:26,28; 2:15) </w:t>
                      </w:r>
                      <w:r>
                        <w:rPr>
                          <w:rFonts w:ascii="Perpetua" w:hAnsi="Perpetua" w:hint="default"/>
                          <w:spacing w:val="4"/>
                          <w:sz w:val="22"/>
                          <w:szCs w:val="22"/>
                          <w:rtl w:val="0"/>
                        </w:rPr>
                        <w:t xml:space="preserve">–– </w:t>
                      </w:r>
                      <w:r>
                        <w:rPr>
                          <w:rFonts w:ascii="Perpetua" w:hAnsi="Perpetua"/>
                          <w:b w:val="1"/>
                          <w:bCs w:val="1"/>
                          <w:spacing w:val="4"/>
                          <w:sz w:val="22"/>
                          <w:szCs w:val="22"/>
                          <w:rtl w:val="0"/>
                          <w:lang w:val="en-US"/>
                        </w:rPr>
                        <w:t>Human Beings as unique creations</w:t>
                      </w:r>
                      <w:r>
                        <w:rPr>
                          <w:rFonts w:ascii="Perpetua" w:hAnsi="Perpetua" w:hint="default"/>
                          <w:spacing w:val="4"/>
                          <w:sz w:val="22"/>
                          <w:szCs w:val="22"/>
                          <w:rtl w:val="0"/>
                        </w:rPr>
                        <w:t xml:space="preserve"> –– </w:t>
                      </w:r>
                      <w:r>
                        <w:rPr>
                          <w:rFonts w:ascii="Perpetua" w:hAnsi="Perpetua"/>
                          <w:spacing w:val="4"/>
                          <w:sz w:val="22"/>
                          <w:szCs w:val="22"/>
                          <w:rtl w:val="0"/>
                          <w:lang w:val="en-US"/>
                        </w:rPr>
                        <w:t>the bearers of God</w:t>
                      </w:r>
                      <w:r>
                        <w:rPr>
                          <w:rFonts w:ascii="Perpetua" w:hAnsi="Perpetua" w:hint="default"/>
                          <w:spacing w:val="4"/>
                          <w:sz w:val="22"/>
                          <w:szCs w:val="22"/>
                          <w:rtl w:val="0"/>
                        </w:rPr>
                        <w:t>’</w:t>
                      </w:r>
                      <w:r>
                        <w:rPr>
                          <w:rFonts w:ascii="Perpetua" w:hAnsi="Perpetua"/>
                          <w:spacing w:val="4"/>
                          <w:sz w:val="22"/>
                          <w:szCs w:val="22"/>
                          <w:rtl w:val="0"/>
                          <w:lang w:val="fr-FR"/>
                        </w:rPr>
                        <w:t xml:space="preserve">s image </w:t>
                      </w:r>
                      <w:r>
                        <w:rPr>
                          <w:rFonts w:ascii="Perpetua" w:hAnsi="Perpetua" w:hint="default"/>
                          <w:spacing w:val="4"/>
                          <w:sz w:val="22"/>
                          <w:szCs w:val="22"/>
                          <w:rtl w:val="0"/>
                        </w:rPr>
                        <w:t>“</w:t>
                      </w:r>
                      <w:r>
                        <w:rPr>
                          <w:rFonts w:ascii="Perpetua" w:hAnsi="Perpetua"/>
                          <w:spacing w:val="4"/>
                          <w:sz w:val="22"/>
                          <w:szCs w:val="22"/>
                          <w:rtl w:val="0"/>
                          <w:lang w:val="en-US"/>
                        </w:rPr>
                        <w:t>Let us make</w:t>
                      </w:r>
                      <w:r>
                        <w:rPr>
                          <w:rFonts w:ascii="Perpetua" w:hAnsi="Perpetua" w:hint="default"/>
                          <w:spacing w:val="4"/>
                          <w:sz w:val="22"/>
                          <w:szCs w:val="22"/>
                          <w:rtl w:val="0"/>
                        </w:rPr>
                        <w:t>…</w:t>
                      </w:r>
                      <w:r>
                        <w:rPr>
                          <w:rFonts w:ascii="Perpetua" w:hAnsi="Perpetua"/>
                          <w:spacing w:val="4"/>
                          <w:sz w:val="22"/>
                          <w:szCs w:val="22"/>
                          <w:rtl w:val="0"/>
                          <w:lang w:val="en-US"/>
                        </w:rPr>
                        <w:t>in our own image</w:t>
                      </w:r>
                      <w:r>
                        <w:rPr>
                          <w:rFonts w:ascii="Perpetua" w:hAnsi="Perpetua" w:hint="default"/>
                          <w:spacing w:val="4"/>
                          <w:sz w:val="22"/>
                          <w:szCs w:val="22"/>
                          <w:rtl w:val="0"/>
                        </w:rPr>
                        <w:t>…</w:t>
                      </w:r>
                      <w:r>
                        <w:rPr>
                          <w:rFonts w:ascii="Perpetua" w:hAnsi="Perpetua"/>
                          <w:spacing w:val="4"/>
                          <w:sz w:val="22"/>
                          <w:szCs w:val="22"/>
                          <w:rtl w:val="0"/>
                          <w:lang w:val="en-US"/>
                        </w:rPr>
                        <w:t>male and female made HE them.</w:t>
                      </w:r>
                      <w:r>
                        <w:rPr>
                          <w:rFonts w:ascii="Perpetua" w:hAnsi="Perpetua" w:hint="default"/>
                          <w:spacing w:val="4"/>
                          <w:sz w:val="22"/>
                          <w:szCs w:val="22"/>
                          <w:rtl w:val="0"/>
                        </w:rPr>
                        <w:t xml:space="preserve">” </w:t>
                      </w:r>
                      <w:r>
                        <w:rPr>
                          <w:rFonts w:ascii="Perpetua" w:hAnsi="Perpetua"/>
                          <w:spacing w:val="4"/>
                          <w:sz w:val="22"/>
                          <w:szCs w:val="22"/>
                          <w:rtl w:val="0"/>
                        </w:rPr>
                        <w:t xml:space="preserve">(1:26-27) </w:t>
                      </w:r>
                      <w:r>
                        <w:rPr>
                          <w:rFonts w:ascii="Perpetua" w:hAnsi="Perpetua" w:hint="default"/>
                          <w:spacing w:val="4"/>
                          <w:sz w:val="22"/>
                          <w:szCs w:val="22"/>
                          <w:rtl w:val="0"/>
                        </w:rPr>
                        <w:t xml:space="preserve">–– </w:t>
                      </w:r>
                      <w:r>
                        <w:rPr>
                          <w:rFonts w:ascii="Perpetua" w:hAnsi="Perpetua"/>
                          <w:spacing w:val="4"/>
                          <w:sz w:val="22"/>
                          <w:szCs w:val="22"/>
                          <w:rtl w:val="0"/>
                          <w:lang w:val="en-US"/>
                        </w:rPr>
                        <w:t xml:space="preserve">Human life marked by </w:t>
                      </w:r>
                      <w:r>
                        <w:rPr>
                          <w:rFonts w:ascii="Perpetua" w:hAnsi="Perpetua"/>
                          <w:b w:val="1"/>
                          <w:bCs w:val="1"/>
                          <w:spacing w:val="4"/>
                          <w:sz w:val="22"/>
                          <w:szCs w:val="22"/>
                          <w:rtl w:val="0"/>
                          <w:lang w:val="en-US"/>
                        </w:rPr>
                        <w:t xml:space="preserve">Joyfull Desiring, </w:t>
                      </w:r>
                      <w:r>
                        <w:rPr>
                          <w:rFonts w:ascii="Perpetua" w:hAnsi="Perpetua"/>
                          <w:spacing w:val="4"/>
                          <w:sz w:val="22"/>
                          <w:szCs w:val="22"/>
                          <w:rtl w:val="0"/>
                        </w:rPr>
                        <w:t xml:space="preserve"> (2:23-24); </w:t>
                      </w:r>
                      <w:r>
                        <w:rPr>
                          <w:rFonts w:ascii="Perpetua" w:hAnsi="Perpetua"/>
                          <w:b w:val="1"/>
                          <w:bCs w:val="1"/>
                          <w:spacing w:val="4"/>
                          <w:sz w:val="22"/>
                          <w:szCs w:val="22"/>
                          <w:rtl w:val="0"/>
                          <w:lang w:val="en-US"/>
                        </w:rPr>
                        <w:t xml:space="preserve">Harmony </w:t>
                      </w:r>
                      <w:r>
                        <w:rPr>
                          <w:rFonts w:ascii="Perpetua" w:hAnsi="Perpetua"/>
                          <w:spacing w:val="4"/>
                          <w:sz w:val="22"/>
                          <w:szCs w:val="22"/>
                          <w:rtl w:val="0"/>
                        </w:rPr>
                        <w:t>(unity)</w:t>
                      </w:r>
                      <w:r>
                        <w:rPr>
                          <w:rFonts w:ascii="Perpetua" w:hAnsi="Perpetua"/>
                          <w:b w:val="1"/>
                          <w:bCs w:val="1"/>
                          <w:spacing w:val="4"/>
                          <w:sz w:val="22"/>
                          <w:szCs w:val="22"/>
                          <w:rtl w:val="0"/>
                          <w:lang w:val="en-US"/>
                        </w:rPr>
                        <w:t xml:space="preserve"> in Diversity</w:t>
                      </w:r>
                      <w:r>
                        <w:rPr>
                          <w:rFonts w:ascii="Perpetua" w:hAnsi="Perpetua"/>
                          <w:spacing w:val="4"/>
                          <w:sz w:val="22"/>
                          <w:szCs w:val="22"/>
                          <w:rtl w:val="0"/>
                          <w:lang w:val="en-US"/>
                        </w:rPr>
                        <w:t xml:space="preserve"> (male &amp; female, one flesh); </w:t>
                      </w:r>
                      <w:r>
                        <w:rPr>
                          <w:rFonts w:ascii="Perpetua" w:hAnsi="Perpetua" w:hint="default"/>
                          <w:spacing w:val="4"/>
                          <w:sz w:val="22"/>
                          <w:szCs w:val="22"/>
                          <w:rtl w:val="0"/>
                        </w:rPr>
                        <w:t xml:space="preserve">–– </w:t>
                      </w:r>
                      <w:r>
                        <w:rPr>
                          <w:rFonts w:ascii="Perpetua" w:hAnsi="Perpetua"/>
                          <w:b w:val="1"/>
                          <w:bCs w:val="1"/>
                          <w:spacing w:val="4"/>
                          <w:sz w:val="22"/>
                          <w:szCs w:val="22"/>
                          <w:rtl w:val="0"/>
                          <w:lang w:val="en-US"/>
                        </w:rPr>
                        <w:t>Belonging &amp; Security</w:t>
                      </w:r>
                      <w:r>
                        <w:rPr>
                          <w:rFonts w:ascii="Perpetua" w:hAnsi="Perpetua"/>
                          <w:spacing w:val="4"/>
                          <w:sz w:val="22"/>
                          <w:szCs w:val="22"/>
                          <w:rtl w:val="0"/>
                        </w:rPr>
                        <w:t xml:space="preserve">; </w:t>
                      </w:r>
                      <w:r>
                        <w:rPr>
                          <w:rFonts w:ascii="Perpetua" w:hAnsi="Perpetua"/>
                          <w:b w:val="1"/>
                          <w:bCs w:val="1"/>
                          <w:spacing w:val="4"/>
                          <w:sz w:val="22"/>
                          <w:szCs w:val="22"/>
                          <w:rtl w:val="0"/>
                          <w:lang w:val="en-US"/>
                        </w:rPr>
                        <w:t>Identity and Purpose</w:t>
                      </w:r>
                      <w:r>
                        <w:rPr>
                          <w:rFonts w:ascii="Perpetua" w:hAnsi="Perpetua"/>
                          <w:spacing w:val="4"/>
                          <w:sz w:val="22"/>
                          <w:szCs w:val="22"/>
                          <w:rtl w:val="0"/>
                          <w:lang w:val="en-US"/>
                        </w:rPr>
                        <w:t xml:space="preserve">: Servants of the Creator and one-another. </w:t>
                      </w:r>
                      <w:r>
                        <w:rPr>
                          <w:rFonts w:ascii="Perpetua" w:hAnsi="Perpetua" w:hint="default"/>
                          <w:spacing w:val="4"/>
                          <w:sz w:val="22"/>
                          <w:szCs w:val="22"/>
                          <w:rtl w:val="0"/>
                        </w:rPr>
                        <w:t xml:space="preserve">–– </w:t>
                      </w:r>
                      <w:r>
                        <w:rPr>
                          <w:rFonts w:ascii="Perpetua" w:hAnsi="Perpetua"/>
                          <w:b w:val="1"/>
                          <w:bCs w:val="1"/>
                          <w:spacing w:val="4"/>
                          <w:sz w:val="22"/>
                          <w:szCs w:val="22"/>
                          <w:rtl w:val="0"/>
                          <w:lang w:val="en-US"/>
                        </w:rPr>
                        <w:t>A Good and Blessed Creation</w:t>
                      </w:r>
                      <w:r>
                        <w:rPr>
                          <w:rFonts w:ascii="Perpetua" w:hAnsi="Perpetua"/>
                          <w:spacing w:val="4"/>
                          <w:sz w:val="22"/>
                          <w:szCs w:val="22"/>
                          <w:rtl w:val="0"/>
                        </w:rPr>
                        <w:t xml:space="preserve"> (1:28) </w:t>
                      </w:r>
                      <w:r>
                        <w:rPr>
                          <w:rFonts w:ascii="Perpetua" w:hAnsi="Perpetua" w:hint="default"/>
                          <w:spacing w:val="4"/>
                          <w:sz w:val="22"/>
                          <w:szCs w:val="22"/>
                          <w:rtl w:val="0"/>
                        </w:rPr>
                        <w:t xml:space="preserve">–– </w:t>
                      </w:r>
                      <w:r>
                        <w:rPr>
                          <w:rFonts w:ascii="Perpetua" w:hAnsi="Perpetua"/>
                          <w:b w:val="1"/>
                          <w:bCs w:val="1"/>
                          <w:spacing w:val="4"/>
                          <w:sz w:val="22"/>
                          <w:szCs w:val="22"/>
                          <w:rtl w:val="0"/>
                          <w:lang w:val="en-US"/>
                        </w:rPr>
                        <w:t>Moral Choosing Beings:</w:t>
                      </w:r>
                      <w:r>
                        <w:rPr>
                          <w:rFonts w:ascii="Perpetua" w:hAnsi="Perpetua"/>
                          <w:spacing w:val="4"/>
                          <w:sz w:val="22"/>
                          <w:szCs w:val="22"/>
                          <w:rtl w:val="0"/>
                        </w:rPr>
                        <w:t xml:space="preserve"> God</w:t>
                      </w:r>
                      <w:r>
                        <w:rPr>
                          <w:rFonts w:ascii="Perpetua" w:hAnsi="Perpetua" w:hint="default"/>
                          <w:spacing w:val="4"/>
                          <w:sz w:val="22"/>
                          <w:szCs w:val="22"/>
                          <w:rtl w:val="0"/>
                        </w:rPr>
                        <w:t>’</w:t>
                      </w:r>
                      <w:r>
                        <w:rPr>
                          <w:rFonts w:ascii="Perpetua" w:hAnsi="Perpetua"/>
                          <w:spacing w:val="4"/>
                          <w:sz w:val="22"/>
                          <w:szCs w:val="22"/>
                          <w:rtl w:val="0"/>
                          <w:lang w:val="en-US"/>
                        </w:rPr>
                        <w:t xml:space="preserve">s numerous permissive &amp; only one prohibitive command. </w:t>
                      </w:r>
                    </w:p>
                  </w:txbxContent>
                </v:textbox>
                <w10:wrap type="none" side="bothSides" anchorx="margin"/>
              </v:shape>
            </w:pict>
          </mc:Fallback>
        </mc:AlternateContent>
      </w:r>
    </w:p>
    <w:p w14:paraId="1FADE96E" w14:textId="77777777" w:rsidR="00832E6D" w:rsidRDefault="00804232">
      <w:pPr>
        <w:pStyle w:val="FreeForm"/>
        <w:numPr>
          <w:ilvl w:val="2"/>
          <w:numId w:val="6"/>
        </w:numPr>
        <w:spacing w:after="3500"/>
        <w:jc w:val="both"/>
        <w:rPr>
          <w:rFonts w:ascii="Perpetua" w:eastAsia="Perpetua" w:hAnsi="Perpetua" w:cs="Perpetua"/>
          <w:caps/>
          <w:spacing w:val="4"/>
          <w:sz w:val="22"/>
          <w:szCs w:val="22"/>
        </w:rPr>
      </w:pPr>
      <w:r>
        <w:rPr>
          <w:rFonts w:ascii="Perpetua" w:hAnsi="Perpetua"/>
          <w:b/>
          <w:bCs/>
          <w:caps/>
          <w:spacing w:val="4"/>
          <w:sz w:val="22"/>
          <w:szCs w:val="22"/>
        </w:rPr>
        <w:t>Significant Themes &amp; The Images Of Gen. 1</w:t>
      </w:r>
      <w:r>
        <w:rPr>
          <w:rFonts w:ascii="Perpetua" w:hAnsi="Perpetua"/>
          <w:b/>
          <w:bCs/>
          <w:caps/>
          <w:spacing w:val="4"/>
          <w:sz w:val="22"/>
          <w:szCs w:val="22"/>
        </w:rPr>
        <w:t>–</w:t>
      </w:r>
      <w:r>
        <w:rPr>
          <w:rFonts w:ascii="Perpetua" w:hAnsi="Perpetua"/>
          <w:b/>
          <w:bCs/>
          <w:caps/>
          <w:spacing w:val="4"/>
          <w:sz w:val="22"/>
          <w:szCs w:val="22"/>
        </w:rPr>
        <w:t xml:space="preserve">2 </w:t>
      </w:r>
      <w:r>
        <w:rPr>
          <w:rFonts w:ascii="Perpetua" w:hAnsi="Perpetua"/>
          <w:caps/>
          <w:spacing w:val="4"/>
          <w:sz w:val="22"/>
          <w:szCs w:val="22"/>
        </w:rPr>
        <w:t>(</w:t>
      </w:r>
      <w:r>
        <w:rPr>
          <w:rFonts w:ascii="Perpetua" w:hAnsi="Perpetua"/>
          <w:b/>
          <w:bCs/>
          <w:spacing w:val="4"/>
          <w:sz w:val="22"/>
          <w:szCs w:val="22"/>
        </w:rPr>
        <w:t>Observing the Text)</w:t>
      </w:r>
      <w:r>
        <w:rPr>
          <w:rFonts w:ascii="Perpetua" w:hAnsi="Perpetua"/>
          <w:caps/>
          <w:spacing w:val="4"/>
          <w:sz w:val="22"/>
          <w:szCs w:val="22"/>
        </w:rPr>
        <w:t xml:space="preserve"> </w:t>
      </w:r>
    </w:p>
    <w:p w14:paraId="6DE0ED03" w14:textId="77777777" w:rsidR="00832E6D" w:rsidRDefault="00804232">
      <w:pPr>
        <w:pStyle w:val="FreeForm"/>
        <w:numPr>
          <w:ilvl w:val="2"/>
          <w:numId w:val="6"/>
        </w:numPr>
        <w:spacing w:after="200"/>
        <w:jc w:val="both"/>
        <w:rPr>
          <w:rFonts w:ascii="Perpetua" w:eastAsia="Perpetua" w:hAnsi="Perpetua" w:cs="Perpetua"/>
          <w:b/>
          <w:bCs/>
          <w:caps/>
          <w:spacing w:val="4"/>
          <w:sz w:val="22"/>
          <w:szCs w:val="22"/>
        </w:rPr>
      </w:pPr>
      <w:r>
        <w:rPr>
          <w:rFonts w:ascii="Perpetua" w:hAnsi="Perpetua"/>
          <w:b/>
          <w:bCs/>
          <w:caps/>
          <w:spacing w:val="4"/>
          <w:sz w:val="22"/>
          <w:szCs w:val="22"/>
        </w:rPr>
        <w:t xml:space="preserve">Genesis 1-2: Three Foundational Assertions Carried Throughout The </w:t>
      </w:r>
      <w:r>
        <w:rPr>
          <w:rFonts w:ascii="Perpetua" w:hAnsi="Perpetua"/>
          <w:b/>
          <w:bCs/>
          <w:caps/>
          <w:spacing w:val="4"/>
          <w:sz w:val="22"/>
          <w:szCs w:val="22"/>
        </w:rPr>
        <w:t>Old Testament.</w:t>
      </w:r>
      <w:r>
        <w:rPr>
          <w:rFonts w:ascii="Perpetua" w:eastAsia="Perpetua" w:hAnsi="Perpetua" w:cs="Perpetua"/>
          <w:b/>
          <w:bCs/>
          <w:caps/>
          <w:noProof/>
          <w:spacing w:val="4"/>
          <w:sz w:val="22"/>
          <w:szCs w:val="22"/>
        </w:rPr>
        <mc:AlternateContent>
          <mc:Choice Requires="wps">
            <w:drawing>
              <wp:anchor distT="152400" distB="152400" distL="152400" distR="152400" simplePos="0" relativeHeight="251666432" behindDoc="0" locked="0" layoutInCell="1" allowOverlap="1" wp14:anchorId="3C881A7B" wp14:editId="4C6CB055">
                <wp:simplePos x="0" y="0"/>
                <wp:positionH relativeFrom="margin">
                  <wp:posOffset>980598</wp:posOffset>
                </wp:positionH>
                <wp:positionV relativeFrom="line">
                  <wp:posOffset>389612</wp:posOffset>
                </wp:positionV>
                <wp:extent cx="4958239" cy="993775"/>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4958239" cy="993775"/>
                        </a:xfrm>
                        <a:prstGeom prst="rect">
                          <a:avLst/>
                        </a:prstGeom>
                        <a:solidFill>
                          <a:srgbClr val="E8EBEB"/>
                        </a:solidFill>
                        <a:ln w="9525" cap="flat">
                          <a:solidFill>
                            <a:srgbClr val="000000"/>
                          </a:solidFill>
                          <a:prstDash val="solid"/>
                          <a:miter lim="400000"/>
                        </a:ln>
                        <a:effectLst/>
                      </wps:spPr>
                      <wps:txbx>
                        <w:txbxContent>
                          <w:p w14:paraId="7D844E83" w14:textId="77777777" w:rsidR="00832E6D" w:rsidRDefault="00804232">
                            <w:pPr>
                              <w:pStyle w:val="FreeForm"/>
                              <w:ind w:left="180" w:right="720"/>
                              <w:jc w:val="both"/>
                              <w:rPr>
                                <w:rFonts w:ascii="Perpetua" w:eastAsia="Perpetua" w:hAnsi="Perpetua" w:cs="Perpetua"/>
                                <w:b/>
                                <w:bCs/>
                                <w:sz w:val="22"/>
                                <w:szCs w:val="22"/>
                              </w:rPr>
                            </w:pPr>
                            <w:r>
                              <w:rPr>
                                <w:rFonts w:ascii="Perpetua" w:hAnsi="Perpetua"/>
                                <w:b/>
                                <w:bCs/>
                                <w:sz w:val="22"/>
                                <w:szCs w:val="22"/>
                              </w:rPr>
                              <w:t xml:space="preserve">Genesis 1:1 </w:t>
                            </w:r>
                            <w:r>
                              <w:rPr>
                                <w:rFonts w:ascii="Perpetua" w:hAnsi="Perpetua"/>
                                <w:i/>
                                <w:iCs/>
                                <w:sz w:val="22"/>
                                <w:szCs w:val="22"/>
                              </w:rPr>
                              <w:t xml:space="preserve">In the beginning God create the heavens and the earth. </w:t>
                            </w:r>
                          </w:p>
                          <w:p w14:paraId="57C4F086" w14:textId="77777777" w:rsidR="00832E6D" w:rsidRDefault="00804232">
                            <w:pPr>
                              <w:pStyle w:val="FreeForm"/>
                              <w:ind w:left="180" w:right="720"/>
                              <w:jc w:val="both"/>
                              <w:rPr>
                                <w:rFonts w:ascii="Perpetua" w:eastAsia="Perpetua" w:hAnsi="Perpetua" w:cs="Perpetua"/>
                                <w:i/>
                                <w:iCs/>
                                <w:sz w:val="22"/>
                                <w:szCs w:val="22"/>
                              </w:rPr>
                            </w:pPr>
                            <w:r>
                              <w:rPr>
                                <w:rFonts w:ascii="Perpetua" w:hAnsi="Perpetua"/>
                                <w:b/>
                                <w:bCs/>
                                <w:sz w:val="22"/>
                                <w:szCs w:val="22"/>
                                <w:lang w:val="pt-PT"/>
                              </w:rPr>
                              <w:t>Psalms 24:1</w:t>
                            </w:r>
                            <w:r>
                              <w:rPr>
                                <w:rFonts w:ascii="Perpetua" w:hAnsi="Perpetua"/>
                                <w:sz w:val="22"/>
                                <w:szCs w:val="22"/>
                              </w:rPr>
                              <w:t xml:space="preserve"> </w:t>
                            </w:r>
                            <w:r>
                              <w:rPr>
                                <w:rFonts w:ascii="Perpetua" w:hAnsi="Perpetua"/>
                                <w:i/>
                                <w:iCs/>
                                <w:sz w:val="22"/>
                                <w:szCs w:val="22"/>
                              </w:rPr>
                              <w:t>The earth is the LORD'S, and everything in it, the world, and all who live in it.</w:t>
                            </w:r>
                          </w:p>
                          <w:p w14:paraId="394C251D" w14:textId="77777777" w:rsidR="00832E6D" w:rsidRDefault="00804232">
                            <w:pPr>
                              <w:pStyle w:val="FreeForm"/>
                              <w:ind w:left="180" w:right="720"/>
                              <w:jc w:val="both"/>
                              <w:rPr>
                                <w:rFonts w:ascii="Perpetua" w:eastAsia="Perpetua" w:hAnsi="Perpetua" w:cs="Perpetua"/>
                                <w:i/>
                                <w:iCs/>
                                <w:sz w:val="22"/>
                                <w:szCs w:val="22"/>
                              </w:rPr>
                            </w:pPr>
                            <w:r>
                              <w:rPr>
                                <w:rFonts w:ascii="Perpetua" w:hAnsi="Perpetua"/>
                                <w:b/>
                                <w:bCs/>
                                <w:sz w:val="22"/>
                                <w:szCs w:val="22"/>
                                <w:lang w:val="pt-PT"/>
                              </w:rPr>
                              <w:t>Psalms 29:10</w:t>
                            </w:r>
                            <w:r>
                              <w:rPr>
                                <w:rFonts w:ascii="Perpetua" w:hAnsi="Perpetua"/>
                                <w:sz w:val="22"/>
                                <w:szCs w:val="22"/>
                              </w:rPr>
                              <w:t xml:space="preserve"> </w:t>
                            </w:r>
                            <w:r>
                              <w:rPr>
                                <w:rFonts w:ascii="Perpetua" w:hAnsi="Perpetua"/>
                                <w:i/>
                                <w:iCs/>
                                <w:sz w:val="22"/>
                                <w:szCs w:val="22"/>
                              </w:rPr>
                              <w:t>The LORD sits enthroned over the flood; the LORD is enthroned as</w:t>
                            </w:r>
                            <w:r>
                              <w:rPr>
                                <w:rFonts w:ascii="Perpetua" w:hAnsi="Perpetua"/>
                                <w:i/>
                                <w:iCs/>
                                <w:sz w:val="22"/>
                                <w:szCs w:val="22"/>
                              </w:rPr>
                              <w:t xml:space="preserve"> King forever.</w:t>
                            </w:r>
                          </w:p>
                          <w:p w14:paraId="39389A9C" w14:textId="77777777" w:rsidR="00832E6D" w:rsidRDefault="00804232">
                            <w:pPr>
                              <w:pStyle w:val="FreeForm"/>
                              <w:ind w:left="180" w:right="720"/>
                              <w:jc w:val="both"/>
                              <w:rPr>
                                <w:rFonts w:ascii="Perpetua" w:eastAsia="Perpetua" w:hAnsi="Perpetua" w:cs="Perpetua"/>
                                <w:i/>
                                <w:iCs/>
                                <w:sz w:val="22"/>
                                <w:szCs w:val="22"/>
                              </w:rPr>
                            </w:pPr>
                            <w:r>
                              <w:rPr>
                                <w:rFonts w:ascii="Perpetua" w:hAnsi="Perpetua"/>
                                <w:b/>
                                <w:bCs/>
                                <w:sz w:val="22"/>
                                <w:szCs w:val="22"/>
                              </w:rPr>
                              <w:t>Psalms 103:19</w:t>
                            </w:r>
                            <w:r>
                              <w:rPr>
                                <w:rFonts w:ascii="Perpetua" w:hAnsi="Perpetua"/>
                                <w:sz w:val="22"/>
                                <w:szCs w:val="22"/>
                              </w:rPr>
                              <w:t xml:space="preserve"> </w:t>
                            </w:r>
                            <w:r>
                              <w:rPr>
                                <w:rFonts w:ascii="Perpetua" w:hAnsi="Perpetua"/>
                                <w:i/>
                                <w:iCs/>
                                <w:sz w:val="22"/>
                                <w:szCs w:val="22"/>
                              </w:rPr>
                              <w:t xml:space="preserve">The LORD has established his throne in heaven, and his kingdom rules over all. </w:t>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77.2pt;margin-top:30.7pt;width:390.4pt;height:78.2pt;z-index:251666432;mso-position-horizontal:absolute;mso-position-horizontal-relative:margin;mso-position-vertical:absolute;mso-position-vertical-relative:line;mso-wrap-distance-left:12.0pt;mso-wrap-distance-top:12.0pt;mso-wrap-distance-right:12.0pt;mso-wrap-distance-bottom:12.0pt;">
                <v:fill color="#E8EBEB" opacity="100.0%" type="solid"/>
                <v:stroke filltype="solid" color="#000000" opacity="100.0%" weight="0.8pt" dashstyle="solid" endcap="flat" miterlimit="400.0%" joinstyle="miter" linestyle="single" startarrow="none" startarrowwidth="medium" startarrowlength="medium" endarrow="none" endarrowwidth="medium" endarrowlength="medium"/>
                <v:textbox>
                  <w:txbxContent>
                    <w:p>
                      <w:pPr>
                        <w:pStyle w:val="Free Form"/>
                        <w:bidi w:val="0"/>
                        <w:ind w:left="180" w:right="720" w:firstLine="0"/>
                        <w:jc w:val="both"/>
                        <w:rPr>
                          <w:rFonts w:ascii="Perpetua" w:cs="Perpetua" w:hAnsi="Perpetua" w:eastAsia="Perpetua"/>
                          <w:b w:val="1"/>
                          <w:bCs w:val="1"/>
                          <w:i w:val="0"/>
                          <w:iCs w:val="0"/>
                          <w:sz w:val="22"/>
                          <w:szCs w:val="22"/>
                          <w:rtl w:val="0"/>
                        </w:rPr>
                      </w:pPr>
                      <w:r>
                        <w:rPr>
                          <w:rFonts w:ascii="Perpetua" w:hAnsi="Perpetua"/>
                          <w:b w:val="1"/>
                          <w:bCs w:val="1"/>
                          <w:i w:val="0"/>
                          <w:iCs w:val="0"/>
                          <w:sz w:val="22"/>
                          <w:szCs w:val="22"/>
                          <w:rtl w:val="0"/>
                        </w:rPr>
                        <w:t xml:space="preserve">Genesis 1:1 </w:t>
                      </w:r>
                      <w:r>
                        <w:rPr>
                          <w:rFonts w:ascii="Perpetua" w:hAnsi="Perpetua"/>
                          <w:i w:val="1"/>
                          <w:iCs w:val="1"/>
                          <w:sz w:val="22"/>
                          <w:szCs w:val="22"/>
                          <w:rtl w:val="0"/>
                          <w:lang w:val="en-US"/>
                        </w:rPr>
                        <w:t xml:space="preserve">In the beginning God create the heavens and the earth. </w:t>
                      </w:r>
                    </w:p>
                    <w:p>
                      <w:pPr>
                        <w:pStyle w:val="Free Form"/>
                        <w:bidi w:val="0"/>
                        <w:ind w:left="180" w:right="720" w:firstLine="0"/>
                        <w:jc w:val="both"/>
                        <w:rPr>
                          <w:rFonts w:ascii="Perpetua" w:cs="Perpetua" w:hAnsi="Perpetua" w:eastAsia="Perpetua"/>
                          <w:i w:val="1"/>
                          <w:iCs w:val="1"/>
                          <w:sz w:val="22"/>
                          <w:szCs w:val="22"/>
                          <w:rtl w:val="0"/>
                        </w:rPr>
                      </w:pPr>
                      <w:r>
                        <w:rPr>
                          <w:rFonts w:ascii="Perpetua" w:hAnsi="Perpetua"/>
                          <w:b w:val="1"/>
                          <w:bCs w:val="1"/>
                          <w:i w:val="0"/>
                          <w:iCs w:val="0"/>
                          <w:sz w:val="22"/>
                          <w:szCs w:val="22"/>
                          <w:rtl w:val="0"/>
                          <w:lang w:val="pt-PT"/>
                        </w:rPr>
                        <w:t>Psalms 24:1</w:t>
                      </w:r>
                      <w:r>
                        <w:rPr>
                          <w:rFonts w:ascii="Perpetua" w:hAnsi="Perpetua"/>
                          <w:i w:val="0"/>
                          <w:iCs w:val="0"/>
                          <w:sz w:val="22"/>
                          <w:szCs w:val="22"/>
                          <w:rtl w:val="0"/>
                        </w:rPr>
                        <w:t xml:space="preserve"> </w:t>
                      </w:r>
                      <w:r>
                        <w:rPr>
                          <w:rFonts w:ascii="Perpetua" w:hAnsi="Perpetua"/>
                          <w:i w:val="1"/>
                          <w:iCs w:val="1"/>
                          <w:sz w:val="22"/>
                          <w:szCs w:val="22"/>
                          <w:rtl w:val="0"/>
                          <w:lang w:val="en-US"/>
                        </w:rPr>
                        <w:t>The earth is the LORD'S, and everything in it, the world, and all who live in it.</w:t>
                      </w:r>
                    </w:p>
                    <w:p>
                      <w:pPr>
                        <w:pStyle w:val="Free Form"/>
                        <w:bidi w:val="0"/>
                        <w:ind w:left="180" w:right="720" w:firstLine="0"/>
                        <w:jc w:val="both"/>
                        <w:rPr>
                          <w:rFonts w:ascii="Perpetua" w:cs="Perpetua" w:hAnsi="Perpetua" w:eastAsia="Perpetua"/>
                          <w:i w:val="1"/>
                          <w:iCs w:val="1"/>
                          <w:sz w:val="22"/>
                          <w:szCs w:val="22"/>
                          <w:rtl w:val="0"/>
                        </w:rPr>
                      </w:pPr>
                      <w:r>
                        <w:rPr>
                          <w:rFonts w:ascii="Perpetua" w:hAnsi="Perpetua"/>
                          <w:b w:val="1"/>
                          <w:bCs w:val="1"/>
                          <w:i w:val="0"/>
                          <w:iCs w:val="0"/>
                          <w:sz w:val="22"/>
                          <w:szCs w:val="22"/>
                          <w:rtl w:val="0"/>
                          <w:lang w:val="pt-PT"/>
                        </w:rPr>
                        <w:t>Psalms 29:10</w:t>
                      </w:r>
                      <w:r>
                        <w:rPr>
                          <w:rFonts w:ascii="Perpetua" w:hAnsi="Perpetua"/>
                          <w:i w:val="0"/>
                          <w:iCs w:val="0"/>
                          <w:sz w:val="22"/>
                          <w:szCs w:val="22"/>
                          <w:rtl w:val="0"/>
                        </w:rPr>
                        <w:t xml:space="preserve"> </w:t>
                      </w:r>
                      <w:r>
                        <w:rPr>
                          <w:rFonts w:ascii="Perpetua" w:hAnsi="Perpetua"/>
                          <w:i w:val="1"/>
                          <w:iCs w:val="1"/>
                          <w:sz w:val="22"/>
                          <w:szCs w:val="22"/>
                          <w:rtl w:val="0"/>
                          <w:lang w:val="en-US"/>
                        </w:rPr>
                        <w:t>The LORD sits enthroned over the flood; the LORD is enthroned as King forever.</w:t>
                      </w:r>
                    </w:p>
                    <w:p>
                      <w:pPr>
                        <w:pStyle w:val="Free Form"/>
                        <w:bidi w:val="0"/>
                        <w:ind w:left="180" w:right="720" w:firstLine="0"/>
                        <w:jc w:val="both"/>
                        <w:rPr>
                          <w:rFonts w:ascii="Perpetua" w:cs="Perpetua" w:hAnsi="Perpetua" w:eastAsia="Perpetua"/>
                          <w:i w:val="1"/>
                          <w:iCs w:val="1"/>
                          <w:sz w:val="22"/>
                          <w:szCs w:val="22"/>
                          <w:rtl w:val="0"/>
                        </w:rPr>
                      </w:pPr>
                      <w:r>
                        <w:rPr>
                          <w:rFonts w:ascii="Perpetua" w:hAnsi="Perpetua"/>
                          <w:b w:val="1"/>
                          <w:bCs w:val="1"/>
                          <w:i w:val="0"/>
                          <w:iCs w:val="0"/>
                          <w:sz w:val="22"/>
                          <w:szCs w:val="22"/>
                          <w:rtl w:val="0"/>
                        </w:rPr>
                        <w:t>Psalms 103:19</w:t>
                      </w:r>
                      <w:r>
                        <w:rPr>
                          <w:rFonts w:ascii="Perpetua" w:hAnsi="Perpetua"/>
                          <w:i w:val="0"/>
                          <w:iCs w:val="0"/>
                          <w:sz w:val="22"/>
                          <w:szCs w:val="22"/>
                          <w:rtl w:val="0"/>
                        </w:rPr>
                        <w:t xml:space="preserve"> </w:t>
                      </w:r>
                      <w:r>
                        <w:rPr>
                          <w:rFonts w:ascii="Perpetua" w:hAnsi="Perpetua"/>
                          <w:i w:val="1"/>
                          <w:iCs w:val="1"/>
                          <w:sz w:val="22"/>
                          <w:szCs w:val="22"/>
                          <w:rtl w:val="0"/>
                          <w:lang w:val="en-US"/>
                        </w:rPr>
                        <w:t xml:space="preserve">The LORD has established his throne in heaven, and his kingdom rules over all. </w:t>
                      </w:r>
                    </w:p>
                  </w:txbxContent>
                </v:textbox>
                <w10:wrap type="none" side="bothSides" anchorx="margin"/>
              </v:shape>
            </w:pict>
          </mc:Fallback>
        </mc:AlternateContent>
      </w:r>
      <w:r>
        <w:rPr>
          <w:rFonts w:ascii="Perpetua" w:hAnsi="Perpetua"/>
          <w:b/>
          <w:bCs/>
          <w:caps/>
          <w:spacing w:val="4"/>
          <w:sz w:val="22"/>
          <w:szCs w:val="22"/>
        </w:rPr>
        <w:t xml:space="preserve">  </w:t>
      </w:r>
    </w:p>
    <w:p w14:paraId="68F173F0" w14:textId="77777777" w:rsidR="00832E6D" w:rsidRDefault="00804232">
      <w:pPr>
        <w:pStyle w:val="FreeForm"/>
        <w:numPr>
          <w:ilvl w:val="3"/>
          <w:numId w:val="6"/>
        </w:numPr>
        <w:spacing w:after="1300"/>
        <w:jc w:val="both"/>
        <w:rPr>
          <w:rFonts w:ascii="Perpetua" w:eastAsia="Perpetua" w:hAnsi="Perpetua" w:cs="Perpetua"/>
          <w:caps/>
          <w:spacing w:val="4"/>
          <w:sz w:val="22"/>
          <w:szCs w:val="22"/>
        </w:rPr>
      </w:pPr>
      <w:r>
        <w:rPr>
          <w:rFonts w:ascii="Perpetua" w:hAnsi="Perpetua"/>
          <w:b/>
          <w:bCs/>
          <w:caps/>
          <w:spacing w:val="4"/>
          <w:sz w:val="22"/>
          <w:szCs w:val="22"/>
        </w:rPr>
        <w:t>Assertion #1: ______________________________________________.</w:t>
      </w:r>
    </w:p>
    <w:p w14:paraId="11F9B51A" w14:textId="77777777" w:rsidR="00832E6D" w:rsidRDefault="00804232">
      <w:pPr>
        <w:pStyle w:val="FreeForm"/>
        <w:numPr>
          <w:ilvl w:val="3"/>
          <w:numId w:val="6"/>
        </w:numPr>
        <w:spacing w:after="200"/>
        <w:jc w:val="both"/>
        <w:rPr>
          <w:rFonts w:ascii="Perpetua" w:eastAsia="Perpetua" w:hAnsi="Perpetua" w:cs="Perpetua"/>
          <w:b/>
          <w:bCs/>
          <w:i/>
          <w:iCs/>
          <w:spacing w:val="4"/>
          <w:sz w:val="22"/>
          <w:szCs w:val="22"/>
        </w:rPr>
      </w:pPr>
      <w:r>
        <w:rPr>
          <w:noProof/>
        </w:rPr>
        <w:lastRenderedPageBreak/>
        <mc:AlternateContent>
          <mc:Choice Requires="wps">
            <w:drawing>
              <wp:anchor distT="152400" distB="152400" distL="152400" distR="152400" simplePos="0" relativeHeight="251662336" behindDoc="0" locked="0" layoutInCell="1" allowOverlap="1" wp14:anchorId="00B589F2" wp14:editId="4F79ACF4">
                <wp:simplePos x="0" y="0"/>
                <wp:positionH relativeFrom="page">
                  <wp:posOffset>310256</wp:posOffset>
                </wp:positionH>
                <wp:positionV relativeFrom="page">
                  <wp:posOffset>273050</wp:posOffset>
                </wp:positionV>
                <wp:extent cx="7151888" cy="9185871"/>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7151888" cy="9185871"/>
                        </a:xfrm>
                        <a:prstGeom prst="rect">
                          <a:avLst/>
                        </a:prstGeom>
                        <a:noFill/>
                        <a:ln w="12700" cap="flat">
                          <a:solidFill>
                            <a:srgbClr val="000000"/>
                          </a:solidFill>
                          <a:prstDash val="solid"/>
                          <a:miter lim="400000"/>
                        </a:ln>
                        <a:effectLst>
                          <a:outerShdw blurRad="38100" dist="25400" dir="5400000" rotWithShape="0">
                            <a:srgbClr val="000000">
                              <a:alpha val="50000"/>
                            </a:srgbClr>
                          </a:outerShdw>
                        </a:effectLst>
                      </wps:spPr>
                      <wps:bodyPr/>
                    </wps:wsp>
                  </a:graphicData>
                </a:graphic>
              </wp:anchor>
            </w:drawing>
          </mc:Choice>
          <mc:Fallback>
            <w:pict>
              <v:rect id="_x0000_s1037" style="visibility:visible;position:absolute;margin-left:24.4pt;margin-top:21.5pt;width:563.1pt;height:723.3pt;z-index:25166233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page" anchory="page"/>
              </v:rect>
            </w:pict>
          </mc:Fallback>
        </mc:AlternateContent>
      </w:r>
      <w:r>
        <w:rPr>
          <w:rFonts w:ascii="Perpetua" w:hAnsi="Perpetua"/>
          <w:b/>
          <w:bCs/>
          <w:caps/>
          <w:spacing w:val="4"/>
          <w:sz w:val="22"/>
          <w:szCs w:val="22"/>
        </w:rPr>
        <w:t xml:space="preserve">Assertion #2: </w:t>
      </w:r>
      <w:r>
        <w:rPr>
          <w:rFonts w:ascii="Perpetua" w:hAnsi="Perpetua"/>
          <w:spacing w:val="4"/>
          <w:sz w:val="22"/>
          <w:szCs w:val="22"/>
        </w:rPr>
        <w:t xml:space="preserve">God </w:t>
      </w:r>
      <w:proofErr w:type="gramStart"/>
      <w:r>
        <w:rPr>
          <w:rFonts w:ascii="Perpetua" w:hAnsi="Perpetua"/>
          <w:spacing w:val="4"/>
          <w:sz w:val="22"/>
          <w:szCs w:val="22"/>
        </w:rPr>
        <w:t>Has</w:t>
      </w:r>
      <w:proofErr w:type="gramEnd"/>
      <w:r>
        <w:rPr>
          <w:rFonts w:ascii="Perpetua" w:hAnsi="Perpetua"/>
          <w:spacing w:val="4"/>
          <w:sz w:val="22"/>
          <w:szCs w:val="22"/>
        </w:rPr>
        <w:t xml:space="preserve"> The ___________________To Rule. The Creator God</w:t>
      </w:r>
      <w:r>
        <w:rPr>
          <w:rFonts w:ascii="Perpetua" w:hAnsi="Perpetua"/>
          <w:spacing w:val="4"/>
          <w:sz w:val="22"/>
          <w:szCs w:val="22"/>
        </w:rPr>
        <w:t>’</w:t>
      </w:r>
      <w:r>
        <w:rPr>
          <w:rFonts w:ascii="Perpetua" w:hAnsi="Perpetua"/>
          <w:spacing w:val="4"/>
          <w:sz w:val="22"/>
          <w:szCs w:val="22"/>
        </w:rPr>
        <w:t xml:space="preserve">s right to reign over all is the logical outcome of His being the Creator. </w:t>
      </w:r>
      <w:r>
        <w:rPr>
          <w:rFonts w:ascii="Perpetua" w:hAnsi="Perpetua"/>
          <w:spacing w:val="4"/>
          <w:sz w:val="22"/>
          <w:szCs w:val="22"/>
        </w:rPr>
        <w:t xml:space="preserve">— </w:t>
      </w:r>
      <w:r>
        <w:rPr>
          <w:rFonts w:ascii="Perpetua" w:hAnsi="Perpetua"/>
          <w:b/>
          <w:bCs/>
          <w:i/>
          <w:iCs/>
          <w:spacing w:val="4"/>
          <w:sz w:val="22"/>
          <w:szCs w:val="22"/>
        </w:rPr>
        <w:t>“</w:t>
      </w:r>
      <w:r>
        <w:rPr>
          <w:rFonts w:ascii="Perpetua" w:hAnsi="Perpetua"/>
          <w:b/>
          <w:bCs/>
          <w:i/>
          <w:iCs/>
          <w:spacing w:val="4"/>
          <w:sz w:val="22"/>
          <w:szCs w:val="22"/>
        </w:rPr>
        <w:t>We are the intellectual property of God.</w:t>
      </w:r>
      <w:r>
        <w:rPr>
          <w:rFonts w:ascii="Perpetua" w:hAnsi="Perpetua"/>
          <w:b/>
          <w:bCs/>
          <w:i/>
          <w:iCs/>
          <w:spacing w:val="4"/>
          <w:sz w:val="22"/>
          <w:szCs w:val="22"/>
        </w:rPr>
        <w:t xml:space="preserve">” </w:t>
      </w:r>
    </w:p>
    <w:p w14:paraId="33A5640A" w14:textId="77777777" w:rsidR="00832E6D" w:rsidRDefault="00804232">
      <w:pPr>
        <w:pStyle w:val="FreeForm"/>
        <w:numPr>
          <w:ilvl w:val="3"/>
          <w:numId w:val="6"/>
        </w:numPr>
        <w:spacing w:after="200"/>
        <w:jc w:val="both"/>
        <w:rPr>
          <w:rFonts w:ascii="Perpetua" w:eastAsia="Perpetua" w:hAnsi="Perpetua" w:cs="Perpetua"/>
          <w:spacing w:val="4"/>
          <w:sz w:val="22"/>
          <w:szCs w:val="22"/>
        </w:rPr>
      </w:pPr>
      <w:r>
        <w:rPr>
          <w:rFonts w:ascii="Perpetua" w:hAnsi="Perpetua"/>
          <w:b/>
          <w:bCs/>
          <w:caps/>
          <w:spacing w:val="4"/>
          <w:sz w:val="22"/>
          <w:szCs w:val="22"/>
        </w:rPr>
        <w:t>Assertion #3:</w:t>
      </w:r>
      <w:r>
        <w:rPr>
          <w:rFonts w:ascii="Perpetua" w:hAnsi="Perpetua"/>
          <w:b/>
          <w:bCs/>
          <w:spacing w:val="4"/>
          <w:sz w:val="22"/>
          <w:szCs w:val="22"/>
        </w:rPr>
        <w:t xml:space="preserve"> </w:t>
      </w:r>
      <w:r>
        <w:rPr>
          <w:rFonts w:ascii="Perpetua" w:hAnsi="Perpetua"/>
          <w:spacing w:val="4"/>
          <w:sz w:val="22"/>
          <w:szCs w:val="22"/>
        </w:rPr>
        <w:t>Humanity has a</w:t>
      </w:r>
      <w:r>
        <w:rPr>
          <w:rFonts w:ascii="Perpetua" w:hAnsi="Perpetua"/>
          <w:b/>
          <w:bCs/>
          <w:spacing w:val="4"/>
          <w:sz w:val="22"/>
          <w:szCs w:val="22"/>
        </w:rPr>
        <w:t xml:space="preserve"> _____________________________________ </w:t>
      </w:r>
      <w:proofErr w:type="gramStart"/>
      <w:r>
        <w:rPr>
          <w:rFonts w:ascii="Perpetua" w:hAnsi="Perpetua"/>
          <w:b/>
          <w:bCs/>
          <w:caps/>
          <w:spacing w:val="4"/>
          <w:sz w:val="22"/>
          <w:szCs w:val="22"/>
        </w:rPr>
        <w:t>i</w:t>
      </w:r>
      <w:r>
        <w:rPr>
          <w:rFonts w:ascii="Perpetua" w:hAnsi="Perpetua"/>
          <w:spacing w:val="4"/>
          <w:sz w:val="22"/>
          <w:szCs w:val="22"/>
        </w:rPr>
        <w:t>n</w:t>
      </w:r>
      <w:proofErr w:type="gramEnd"/>
      <w:r>
        <w:rPr>
          <w:rFonts w:ascii="Perpetua" w:hAnsi="Perpetua"/>
          <w:spacing w:val="4"/>
          <w:sz w:val="22"/>
          <w:szCs w:val="22"/>
        </w:rPr>
        <w:t xml:space="preserve"> the earthly creation. </w:t>
      </w:r>
      <w:r>
        <w:rPr>
          <w:rFonts w:ascii="Perpetua" w:hAnsi="Perpetua"/>
          <w:spacing w:val="4"/>
          <w:sz w:val="22"/>
          <w:szCs w:val="22"/>
        </w:rPr>
        <w:t xml:space="preserve">–– </w:t>
      </w:r>
      <w:r>
        <w:rPr>
          <w:rFonts w:ascii="Perpetua" w:hAnsi="Perpetua"/>
          <w:spacing w:val="4"/>
          <w:sz w:val="22"/>
          <w:szCs w:val="22"/>
        </w:rPr>
        <w:t xml:space="preserve">Humankind is created to know and love the Creator and is commissioned to share in the joy and care of the creation as representations of the Creators character and purposes (image bearers). </w:t>
      </w:r>
      <w:r>
        <w:rPr>
          <w:rFonts w:ascii="Perpetua" w:hAnsi="Perpetua"/>
          <w:spacing w:val="4"/>
          <w:sz w:val="22"/>
          <w:szCs w:val="22"/>
        </w:rPr>
        <w:t xml:space="preserve">–– </w:t>
      </w:r>
      <w:r>
        <w:rPr>
          <w:rFonts w:ascii="Perpetua" w:hAnsi="Perpetua"/>
          <w:spacing w:val="4"/>
          <w:sz w:val="22"/>
          <w:szCs w:val="22"/>
        </w:rPr>
        <w:t>Big Idea: Humanity is meant to be regents and stewards (think o</w:t>
      </w:r>
      <w:r>
        <w:rPr>
          <w:rFonts w:ascii="Perpetua" w:hAnsi="Perpetua"/>
          <w:spacing w:val="4"/>
          <w:sz w:val="22"/>
          <w:szCs w:val="22"/>
        </w:rPr>
        <w:t>f Joseph in Egypt), of God</w:t>
      </w:r>
      <w:r>
        <w:rPr>
          <w:rFonts w:ascii="Perpetua" w:hAnsi="Perpetua"/>
          <w:spacing w:val="4"/>
          <w:sz w:val="22"/>
          <w:szCs w:val="22"/>
        </w:rPr>
        <w:t>’</w:t>
      </w:r>
      <w:r>
        <w:rPr>
          <w:rFonts w:ascii="Perpetua" w:hAnsi="Perpetua"/>
          <w:spacing w:val="4"/>
          <w:sz w:val="22"/>
          <w:szCs w:val="22"/>
        </w:rPr>
        <w:t xml:space="preserve">s creation. </w:t>
      </w:r>
    </w:p>
    <w:p w14:paraId="6AFB92F2" w14:textId="77777777" w:rsidR="00832E6D" w:rsidRDefault="00804232">
      <w:pPr>
        <w:pStyle w:val="FreeForm"/>
        <w:numPr>
          <w:ilvl w:val="1"/>
          <w:numId w:val="7"/>
        </w:numPr>
        <w:spacing w:after="200"/>
        <w:jc w:val="both"/>
        <w:rPr>
          <w:rFonts w:ascii="Perpetua" w:eastAsia="Perpetua" w:hAnsi="Perpetua" w:cs="Perpetua"/>
          <w:spacing w:val="4"/>
          <w:sz w:val="22"/>
          <w:szCs w:val="22"/>
        </w:rPr>
      </w:pPr>
      <w:r>
        <w:rPr>
          <w:rFonts w:ascii="Perpetua" w:hAnsi="Perpetua"/>
          <w:b/>
          <w:bCs/>
          <w:caps/>
          <w:spacing w:val="4"/>
          <w:sz w:val="22"/>
          <w:szCs w:val="22"/>
        </w:rPr>
        <w:t xml:space="preserve"> </w:t>
      </w:r>
      <w:r>
        <w:rPr>
          <w:rFonts w:ascii="Perpetua" w:hAnsi="Perpetua"/>
          <w:b/>
          <w:bCs/>
          <w:spacing w:val="4"/>
          <w:sz w:val="22"/>
          <w:szCs w:val="22"/>
        </w:rPr>
        <w:t xml:space="preserve">The Temptation &amp; Rebellion of the Image Bearers: </w:t>
      </w:r>
      <w:r>
        <w:rPr>
          <w:rFonts w:ascii="Perpetua" w:hAnsi="Perpetua"/>
          <w:spacing w:val="4"/>
          <w:sz w:val="22"/>
          <w:szCs w:val="22"/>
        </w:rPr>
        <w:t>The Reality &amp; Repercussions of Humanities Rejection Of God</w:t>
      </w:r>
      <w:r>
        <w:rPr>
          <w:rFonts w:ascii="Perpetua" w:hAnsi="Perpetua"/>
          <w:spacing w:val="4"/>
          <w:sz w:val="22"/>
          <w:szCs w:val="22"/>
        </w:rPr>
        <w:t>’</w:t>
      </w:r>
      <w:r>
        <w:rPr>
          <w:rFonts w:ascii="Perpetua" w:hAnsi="Perpetua"/>
          <w:spacing w:val="4"/>
          <w:sz w:val="22"/>
          <w:szCs w:val="22"/>
          <w:lang w:val="it-IT"/>
        </w:rPr>
        <w:t xml:space="preserve">s Rule. </w:t>
      </w:r>
      <w:r>
        <w:rPr>
          <w:rFonts w:ascii="Perpetua" w:hAnsi="Perpetua"/>
          <w:spacing w:val="4"/>
          <w:sz w:val="22"/>
          <w:szCs w:val="22"/>
        </w:rPr>
        <w:t xml:space="preserve">––– </w:t>
      </w:r>
      <w:r>
        <w:rPr>
          <w:rFonts w:ascii="Perpetua" w:hAnsi="Perpetua"/>
          <w:spacing w:val="4"/>
          <w:sz w:val="22"/>
          <w:szCs w:val="22"/>
        </w:rPr>
        <w:t xml:space="preserve">The Power &amp; Problem of Evil. </w:t>
      </w:r>
      <w:r>
        <w:rPr>
          <w:rFonts w:ascii="Perpetua" w:hAnsi="Perpetua"/>
          <w:spacing w:val="4"/>
          <w:sz w:val="22"/>
          <w:szCs w:val="22"/>
        </w:rPr>
        <w:t xml:space="preserve">––– </w:t>
      </w:r>
      <w:r>
        <w:rPr>
          <w:rFonts w:ascii="Perpetua" w:hAnsi="Perpetua"/>
          <w:spacing w:val="4"/>
          <w:sz w:val="22"/>
          <w:szCs w:val="22"/>
        </w:rPr>
        <w:t xml:space="preserve">(Gen. 3-11 from Cain to Bable). </w:t>
      </w:r>
    </w:p>
    <w:p w14:paraId="50413A69" w14:textId="77777777" w:rsidR="00832E6D" w:rsidRDefault="00804232">
      <w:pPr>
        <w:pStyle w:val="FreeForm"/>
        <w:spacing w:after="200"/>
        <w:ind w:left="720"/>
        <w:jc w:val="both"/>
        <w:rPr>
          <w:rFonts w:ascii="Perpetua" w:eastAsia="Perpetua" w:hAnsi="Perpetua" w:cs="Perpetua"/>
          <w:spacing w:val="4"/>
          <w:sz w:val="22"/>
          <w:szCs w:val="22"/>
        </w:rPr>
      </w:pPr>
      <w:r>
        <w:rPr>
          <w:rFonts w:ascii="Perpetua" w:hAnsi="Perpetua"/>
          <w:spacing w:val="4"/>
          <w:sz w:val="22"/>
          <w:szCs w:val="22"/>
        </w:rPr>
        <w:t xml:space="preserve">Humankind falls under another shaping and ruling power </w:t>
      </w:r>
      <w:r>
        <w:rPr>
          <w:rFonts w:ascii="Perpetua" w:hAnsi="Perpetua"/>
          <w:spacing w:val="4"/>
          <w:sz w:val="22"/>
          <w:szCs w:val="22"/>
        </w:rPr>
        <w:t xml:space="preserve">–– </w:t>
      </w:r>
      <w:r>
        <w:rPr>
          <w:rFonts w:ascii="Perpetua" w:hAnsi="Perpetua"/>
          <w:spacing w:val="4"/>
          <w:sz w:val="22"/>
          <w:szCs w:val="22"/>
        </w:rPr>
        <w:t xml:space="preserve">a </w:t>
      </w:r>
      <w:r>
        <w:rPr>
          <w:rFonts w:ascii="Perpetua" w:hAnsi="Perpetua"/>
          <w:spacing w:val="4"/>
          <w:sz w:val="22"/>
          <w:szCs w:val="22"/>
        </w:rPr>
        <w:t>‘</w:t>
      </w:r>
      <w:r>
        <w:rPr>
          <w:rFonts w:ascii="Perpetua" w:hAnsi="Perpetua"/>
          <w:spacing w:val="4"/>
          <w:sz w:val="22"/>
          <w:szCs w:val="22"/>
        </w:rPr>
        <w:t>Kingdom of Darkness</w:t>
      </w:r>
      <w:r>
        <w:rPr>
          <w:rFonts w:ascii="Perpetua" w:hAnsi="Perpetua"/>
          <w:spacing w:val="4"/>
          <w:sz w:val="22"/>
          <w:szCs w:val="22"/>
        </w:rPr>
        <w:t>’</w:t>
      </w:r>
      <w:r>
        <w:rPr>
          <w:rFonts w:ascii="Perpetua" w:hAnsi="Perpetua"/>
          <w:spacing w:val="4"/>
          <w:sz w:val="22"/>
          <w:szCs w:val="22"/>
        </w:rPr>
        <w:t xml:space="preserve">, </w:t>
      </w:r>
      <w:r>
        <w:rPr>
          <w:rFonts w:ascii="Perpetua" w:hAnsi="Perpetua"/>
          <w:spacing w:val="4"/>
          <w:sz w:val="22"/>
          <w:szCs w:val="22"/>
        </w:rPr>
        <w:t xml:space="preserve">–– </w:t>
      </w:r>
      <w:r>
        <w:rPr>
          <w:rFonts w:ascii="Perpetua" w:hAnsi="Perpetua"/>
          <w:spacing w:val="4"/>
          <w:sz w:val="22"/>
          <w:szCs w:val="22"/>
        </w:rPr>
        <w:t xml:space="preserve">resulting in the loss of unaffected love for God and neighbor, of joy, of innocent desiring, clarity of identity, and transcendent purpose. Untethered from God </w:t>
      </w:r>
      <w:r>
        <w:rPr>
          <w:rFonts w:ascii="Perpetua" w:hAnsi="Perpetua"/>
          <w:spacing w:val="4"/>
          <w:sz w:val="22"/>
          <w:szCs w:val="22"/>
        </w:rPr>
        <w:t xml:space="preserve">–– </w:t>
      </w:r>
      <w:r>
        <w:rPr>
          <w:rFonts w:ascii="Perpetua" w:hAnsi="Perpetua"/>
          <w:spacing w:val="4"/>
          <w:sz w:val="22"/>
          <w:szCs w:val="22"/>
        </w:rPr>
        <w:t>morally</w:t>
      </w:r>
      <w:r>
        <w:rPr>
          <w:rFonts w:ascii="Perpetua" w:hAnsi="Perpetua"/>
          <w:spacing w:val="4"/>
          <w:sz w:val="22"/>
          <w:szCs w:val="22"/>
        </w:rPr>
        <w:t xml:space="preserve">, psychologically, intellectually, relationally, and spiritually adrift in the world. </w:t>
      </w:r>
      <w:r>
        <w:rPr>
          <w:rFonts w:ascii="Perpetua" w:hAnsi="Perpetua"/>
          <w:spacing w:val="4"/>
          <w:sz w:val="22"/>
          <w:szCs w:val="22"/>
        </w:rPr>
        <w:t xml:space="preserve">–– </w:t>
      </w:r>
      <w:r>
        <w:rPr>
          <w:rFonts w:ascii="Perpetua" w:hAnsi="Perpetua"/>
          <w:spacing w:val="4"/>
          <w:sz w:val="22"/>
          <w:szCs w:val="22"/>
        </w:rPr>
        <w:t xml:space="preserve">At odds with the Creator and the creation. </w:t>
      </w:r>
      <w:r>
        <w:rPr>
          <w:rFonts w:ascii="Perpetua" w:hAnsi="Perpetua"/>
          <w:spacing w:val="4"/>
          <w:sz w:val="22"/>
          <w:szCs w:val="22"/>
        </w:rPr>
        <w:t xml:space="preserve">–– </w:t>
      </w:r>
      <w:r>
        <w:rPr>
          <w:rFonts w:ascii="Perpetua" w:hAnsi="Perpetua"/>
          <w:spacing w:val="4"/>
          <w:sz w:val="22"/>
          <w:szCs w:val="22"/>
        </w:rPr>
        <w:t>Hungering for life, but entangled in the ways of physical and spiritual death.</w:t>
      </w:r>
    </w:p>
    <w:p w14:paraId="716AA895" w14:textId="77777777" w:rsidR="00832E6D" w:rsidRDefault="00804232">
      <w:pPr>
        <w:pStyle w:val="FreeForm"/>
        <w:numPr>
          <w:ilvl w:val="2"/>
          <w:numId w:val="7"/>
        </w:numPr>
        <w:spacing w:after="300"/>
        <w:jc w:val="both"/>
        <w:rPr>
          <w:rFonts w:ascii="Perpetua" w:eastAsia="Perpetua" w:hAnsi="Perpetua" w:cs="Perpetua"/>
          <w:spacing w:val="4"/>
          <w:sz w:val="22"/>
          <w:szCs w:val="22"/>
        </w:rPr>
      </w:pPr>
      <w:r>
        <w:rPr>
          <w:rFonts w:ascii="Perpetua" w:hAnsi="Perpetua"/>
          <w:b/>
          <w:bCs/>
          <w:caps/>
          <w:spacing w:val="4"/>
          <w:sz w:val="22"/>
          <w:szCs w:val="22"/>
        </w:rPr>
        <w:t xml:space="preserve"> </w:t>
      </w:r>
      <w:r>
        <w:rPr>
          <w:rFonts w:ascii="Perpetua" w:hAnsi="Perpetua"/>
          <w:b/>
          <w:bCs/>
          <w:caps/>
          <w:spacing w:val="4"/>
          <w:sz w:val="22"/>
          <w:szCs w:val="22"/>
        </w:rPr>
        <w:t xml:space="preserve">Assertion #4: </w:t>
      </w:r>
      <w:r>
        <w:rPr>
          <w:rFonts w:ascii="Perpetua" w:hAnsi="Perpetua"/>
          <w:caps/>
          <w:spacing w:val="4"/>
          <w:sz w:val="22"/>
          <w:szCs w:val="22"/>
        </w:rPr>
        <w:t>T</w:t>
      </w:r>
      <w:r>
        <w:rPr>
          <w:rFonts w:ascii="Perpetua" w:hAnsi="Perpetua"/>
          <w:spacing w:val="4"/>
          <w:sz w:val="22"/>
          <w:szCs w:val="22"/>
        </w:rPr>
        <w:t xml:space="preserve">here is _______________________________ to the Rule of God! </w:t>
      </w:r>
    </w:p>
    <w:p w14:paraId="23D23F30" w14:textId="77777777" w:rsidR="00832E6D" w:rsidRDefault="00804232">
      <w:pPr>
        <w:pStyle w:val="FreeForm"/>
        <w:numPr>
          <w:ilvl w:val="2"/>
          <w:numId w:val="7"/>
        </w:numPr>
        <w:spacing w:after="300"/>
        <w:jc w:val="both"/>
        <w:rPr>
          <w:rFonts w:ascii="Perpetua" w:eastAsia="Perpetua" w:hAnsi="Perpetua" w:cs="Perpetua"/>
          <w:spacing w:val="4"/>
          <w:sz w:val="22"/>
          <w:szCs w:val="22"/>
        </w:rPr>
      </w:pPr>
      <w:r>
        <w:rPr>
          <w:rFonts w:ascii="Perpetua" w:hAnsi="Perpetua"/>
          <w:b/>
          <w:bCs/>
          <w:caps/>
          <w:spacing w:val="4"/>
          <w:sz w:val="22"/>
          <w:szCs w:val="22"/>
        </w:rPr>
        <w:t xml:space="preserve">Assertion #5: </w:t>
      </w:r>
      <w:r>
        <w:rPr>
          <w:rFonts w:ascii="Perpetua" w:hAnsi="Perpetua"/>
          <w:spacing w:val="4"/>
          <w:sz w:val="22"/>
          <w:szCs w:val="22"/>
        </w:rPr>
        <w:t>Humanity is ____________________________ and this has monstrous implications to the whole of creation.</w:t>
      </w:r>
    </w:p>
    <w:p w14:paraId="53CECD02" w14:textId="77777777" w:rsidR="00832E6D" w:rsidRDefault="00804232">
      <w:pPr>
        <w:pStyle w:val="FreeForm"/>
        <w:numPr>
          <w:ilvl w:val="2"/>
          <w:numId w:val="7"/>
        </w:numPr>
        <w:spacing w:after="300"/>
        <w:jc w:val="both"/>
        <w:rPr>
          <w:rFonts w:ascii="Perpetua" w:eastAsia="Perpetua" w:hAnsi="Perpetua" w:cs="Perpetua"/>
          <w:spacing w:val="4"/>
          <w:sz w:val="22"/>
          <w:szCs w:val="22"/>
        </w:rPr>
      </w:pPr>
      <w:r>
        <w:rPr>
          <w:rFonts w:ascii="Perpetua" w:hAnsi="Perpetua"/>
          <w:b/>
          <w:bCs/>
          <w:caps/>
          <w:spacing w:val="4"/>
          <w:sz w:val="22"/>
          <w:szCs w:val="22"/>
        </w:rPr>
        <w:t xml:space="preserve">Assertion #6: </w:t>
      </w:r>
      <w:r>
        <w:rPr>
          <w:rFonts w:ascii="Perpetua" w:hAnsi="Perpetua"/>
          <w:b/>
          <w:bCs/>
          <w:spacing w:val="4"/>
          <w:sz w:val="22"/>
          <w:szCs w:val="22"/>
        </w:rPr>
        <w:t xml:space="preserve">God is on a quest to fulfill His </w:t>
      </w:r>
      <w:r>
        <w:rPr>
          <w:rFonts w:ascii="Perpetua" w:hAnsi="Perpetua"/>
          <w:spacing w:val="4"/>
          <w:sz w:val="22"/>
          <w:szCs w:val="22"/>
        </w:rPr>
        <w:t>________________________ in the</w:t>
      </w:r>
      <w:r>
        <w:rPr>
          <w:rFonts w:ascii="Perpetua" w:hAnsi="Perpetua"/>
          <w:spacing w:val="4"/>
          <w:sz w:val="22"/>
          <w:szCs w:val="22"/>
        </w:rPr>
        <w:t xml:space="preserve"> creation of humankind. </w:t>
      </w:r>
    </w:p>
    <w:p w14:paraId="3F9BA4E3" w14:textId="77777777" w:rsidR="00832E6D" w:rsidRDefault="00804232">
      <w:pPr>
        <w:pStyle w:val="FreeForm"/>
        <w:numPr>
          <w:ilvl w:val="0"/>
          <w:numId w:val="8"/>
        </w:numPr>
        <w:spacing w:after="200"/>
        <w:jc w:val="both"/>
        <w:rPr>
          <w:rFonts w:ascii="Perpetua" w:eastAsia="Perpetua" w:hAnsi="Perpetua" w:cs="Perpetua"/>
          <w:b/>
          <w:bCs/>
          <w:caps/>
          <w:spacing w:val="4"/>
          <w:sz w:val="22"/>
          <w:szCs w:val="22"/>
        </w:rPr>
      </w:pPr>
      <w:r>
        <w:rPr>
          <w:rFonts w:ascii="Perpetua" w:hAnsi="Perpetua"/>
          <w:b/>
          <w:bCs/>
          <w:caps/>
          <w:spacing w:val="4"/>
        </w:rPr>
        <w:t>Following God</w:t>
      </w:r>
      <w:r>
        <w:rPr>
          <w:rFonts w:ascii="Perpetua" w:hAnsi="Perpetua"/>
          <w:b/>
          <w:bCs/>
          <w:caps/>
          <w:spacing w:val="4"/>
        </w:rPr>
        <w:t>’</w:t>
      </w:r>
      <w:r>
        <w:rPr>
          <w:rFonts w:ascii="Perpetua" w:hAnsi="Perpetua"/>
          <w:b/>
          <w:bCs/>
          <w:caps/>
          <w:spacing w:val="4"/>
        </w:rPr>
        <w:t>s Quest To Rescue the Creation</w:t>
      </w:r>
      <w:r>
        <w:rPr>
          <w:rFonts w:ascii="Perpetua" w:hAnsi="Perpetua"/>
          <w:b/>
          <w:bCs/>
          <w:caps/>
          <w:spacing w:val="4"/>
          <w:sz w:val="22"/>
          <w:szCs w:val="22"/>
        </w:rPr>
        <w:t xml:space="preserve"> </w:t>
      </w:r>
    </w:p>
    <w:p w14:paraId="5111662A" w14:textId="77777777" w:rsidR="00832E6D" w:rsidRDefault="00804232">
      <w:pPr>
        <w:pStyle w:val="FreeForm"/>
        <w:spacing w:after="200"/>
        <w:ind w:left="360"/>
        <w:jc w:val="both"/>
        <w:rPr>
          <w:rFonts w:ascii="Perpetua" w:eastAsia="Perpetua" w:hAnsi="Perpetua" w:cs="Perpetua"/>
          <w:spacing w:val="4"/>
          <w:sz w:val="22"/>
          <w:szCs w:val="22"/>
        </w:rPr>
      </w:pPr>
      <w:r>
        <w:rPr>
          <w:rFonts w:ascii="Perpetua" w:hAnsi="Perpetua"/>
          <w:spacing w:val="4"/>
          <w:sz w:val="22"/>
          <w:szCs w:val="22"/>
        </w:rPr>
        <w:t>From the mercies shown to Cain, to the restart with Noah and the counter-intuitiveness of God</w:t>
      </w:r>
      <w:r>
        <w:rPr>
          <w:rFonts w:ascii="Perpetua" w:hAnsi="Perpetua"/>
          <w:spacing w:val="4"/>
          <w:sz w:val="22"/>
          <w:szCs w:val="22"/>
        </w:rPr>
        <w:t>’</w:t>
      </w:r>
      <w:r>
        <w:rPr>
          <w:rFonts w:ascii="Perpetua" w:hAnsi="Perpetua"/>
          <w:spacing w:val="4"/>
          <w:sz w:val="22"/>
          <w:szCs w:val="22"/>
        </w:rPr>
        <w:t>s actions at Bable, we find seeds of hope that give beginning insight into the Creator God</w:t>
      </w:r>
      <w:r>
        <w:rPr>
          <w:rFonts w:ascii="Perpetua" w:hAnsi="Perpetua"/>
          <w:spacing w:val="4"/>
          <w:sz w:val="22"/>
          <w:szCs w:val="22"/>
        </w:rPr>
        <w:t>’</w:t>
      </w:r>
      <w:r>
        <w:rPr>
          <w:rFonts w:ascii="Perpetua" w:hAnsi="Perpetua"/>
          <w:spacing w:val="4"/>
          <w:sz w:val="22"/>
          <w:szCs w:val="22"/>
        </w:rPr>
        <w:t>s push-back against the spiritual powers that have seeded distortion &amp; death in the human experience.</w:t>
      </w:r>
    </w:p>
    <w:p w14:paraId="238940F6" w14:textId="77777777" w:rsidR="00832E6D" w:rsidRDefault="00804232">
      <w:pPr>
        <w:pStyle w:val="FreeForm"/>
        <w:numPr>
          <w:ilvl w:val="1"/>
          <w:numId w:val="8"/>
        </w:numPr>
        <w:spacing w:after="1000"/>
        <w:jc w:val="both"/>
        <w:rPr>
          <w:rFonts w:ascii="Perpetua" w:eastAsia="Perpetua" w:hAnsi="Perpetua" w:cs="Perpetua"/>
          <w:spacing w:val="4"/>
          <w:sz w:val="22"/>
          <w:szCs w:val="22"/>
        </w:rPr>
      </w:pPr>
      <w:r>
        <w:rPr>
          <w:rFonts w:ascii="Perpetua" w:hAnsi="Perpetua"/>
          <w:b/>
          <w:bCs/>
          <w:spacing w:val="4"/>
          <w:sz w:val="22"/>
          <w:szCs w:val="22"/>
        </w:rPr>
        <w:t>Abraham, Isaac, Jacob (Israel) and his 12 Sons:</w:t>
      </w:r>
      <w:r>
        <w:rPr>
          <w:rFonts w:ascii="Perpetua" w:hAnsi="Perpetua"/>
          <w:spacing w:val="4"/>
          <w:sz w:val="22"/>
          <w:szCs w:val="22"/>
        </w:rPr>
        <w:t xml:space="preserve"> (Gen.12</w:t>
      </w:r>
      <w:r>
        <w:rPr>
          <w:rFonts w:ascii="Perpetua" w:hAnsi="Perpetua"/>
          <w:spacing w:val="4"/>
          <w:sz w:val="22"/>
          <w:szCs w:val="22"/>
        </w:rPr>
        <w:t>–</w:t>
      </w:r>
      <w:r>
        <w:rPr>
          <w:rFonts w:ascii="Perpetua" w:hAnsi="Perpetua"/>
          <w:spacing w:val="4"/>
          <w:sz w:val="22"/>
          <w:szCs w:val="22"/>
        </w:rPr>
        <w:t xml:space="preserve">50) </w:t>
      </w:r>
    </w:p>
    <w:p w14:paraId="638DDFD4" w14:textId="77777777" w:rsidR="00832E6D" w:rsidRDefault="00804232">
      <w:pPr>
        <w:pStyle w:val="FreeForm"/>
        <w:numPr>
          <w:ilvl w:val="1"/>
          <w:numId w:val="8"/>
        </w:numPr>
        <w:spacing w:after="100"/>
        <w:jc w:val="both"/>
        <w:rPr>
          <w:rFonts w:ascii="Perpetua" w:eastAsia="Perpetua" w:hAnsi="Perpetua" w:cs="Perpetua"/>
          <w:spacing w:val="4"/>
          <w:sz w:val="22"/>
          <w:szCs w:val="22"/>
        </w:rPr>
      </w:pPr>
      <w:r>
        <w:rPr>
          <w:rFonts w:ascii="Perpetua" w:hAnsi="Perpetua"/>
          <w:b/>
          <w:bCs/>
          <w:spacing w:val="4"/>
          <w:sz w:val="22"/>
          <w:szCs w:val="22"/>
        </w:rPr>
        <w:t>Israel In Egypt: From Flourishing  (Joseph Story) to enslavement (430 years).</w:t>
      </w:r>
      <w:r>
        <w:rPr>
          <w:rFonts w:ascii="Perpetua" w:hAnsi="Perpetua"/>
          <w:spacing w:val="4"/>
          <w:sz w:val="22"/>
          <w:szCs w:val="22"/>
        </w:rPr>
        <w:t xml:space="preserve"> </w:t>
      </w:r>
    </w:p>
    <w:p w14:paraId="54D0A646" w14:textId="77777777" w:rsidR="00832E6D" w:rsidRDefault="00804232">
      <w:pPr>
        <w:pStyle w:val="FreeForm"/>
        <w:spacing w:after="200"/>
        <w:ind w:left="720"/>
        <w:jc w:val="both"/>
        <w:rPr>
          <w:rFonts w:ascii="Perpetua" w:eastAsia="Perpetua" w:hAnsi="Perpetua" w:cs="Perpetua"/>
          <w:spacing w:val="4"/>
          <w:sz w:val="22"/>
          <w:szCs w:val="22"/>
        </w:rPr>
      </w:pPr>
      <w:r>
        <w:rPr>
          <w:rFonts w:ascii="Perpetua" w:hAnsi="Perpetua"/>
          <w:spacing w:val="4"/>
          <w:sz w:val="22"/>
          <w:szCs w:val="22"/>
        </w:rPr>
        <w:t xml:space="preserve">An epic story </w:t>
      </w:r>
      <w:r>
        <w:rPr>
          <w:rFonts w:ascii="Perpetua" w:hAnsi="Perpetua"/>
          <w:spacing w:val="4"/>
          <w:sz w:val="22"/>
          <w:szCs w:val="22"/>
        </w:rPr>
        <w:t>of despair to God</w:t>
      </w:r>
      <w:r>
        <w:rPr>
          <w:rFonts w:ascii="Perpetua" w:hAnsi="Perpetua"/>
          <w:spacing w:val="4"/>
          <w:sz w:val="22"/>
          <w:szCs w:val="22"/>
        </w:rPr>
        <w:t>’</w:t>
      </w:r>
      <w:r>
        <w:rPr>
          <w:rFonts w:ascii="Perpetua" w:hAnsi="Perpetua"/>
          <w:spacing w:val="4"/>
          <w:sz w:val="22"/>
          <w:szCs w:val="22"/>
        </w:rPr>
        <w:t>s deliverance! Moses, the Exodus, the Covenant of God and Israel @ Sinai (as King) and the laws regarding how God</w:t>
      </w:r>
      <w:r>
        <w:rPr>
          <w:rFonts w:ascii="Perpetua" w:hAnsi="Perpetua"/>
          <w:spacing w:val="4"/>
          <w:sz w:val="22"/>
          <w:szCs w:val="22"/>
        </w:rPr>
        <w:t>’</w:t>
      </w:r>
      <w:r>
        <w:rPr>
          <w:rFonts w:ascii="Perpetua" w:hAnsi="Perpetua"/>
          <w:spacing w:val="4"/>
          <w:sz w:val="22"/>
          <w:szCs w:val="22"/>
        </w:rPr>
        <w:t xml:space="preserve">s people are to live toward their saving God and one-another as His witness people in the world </w:t>
      </w:r>
      <w:r>
        <w:rPr>
          <w:rFonts w:ascii="Perpetua" w:hAnsi="Perpetua"/>
          <w:spacing w:val="4"/>
          <w:sz w:val="22"/>
          <w:szCs w:val="22"/>
        </w:rPr>
        <w:t xml:space="preserve">–– </w:t>
      </w:r>
      <w:r>
        <w:rPr>
          <w:rFonts w:ascii="Perpetua" w:hAnsi="Perpetua"/>
          <w:spacing w:val="4"/>
          <w:sz w:val="22"/>
          <w:szCs w:val="22"/>
        </w:rPr>
        <w:t>showing the goodness of l</w:t>
      </w:r>
      <w:r>
        <w:rPr>
          <w:rFonts w:ascii="Perpetua" w:hAnsi="Perpetua"/>
          <w:spacing w:val="4"/>
          <w:sz w:val="22"/>
          <w:szCs w:val="22"/>
        </w:rPr>
        <w:t xml:space="preserve">iving life under His rule. Establishing the Tabernacle, the Priesthood, </w:t>
      </w:r>
      <w:proofErr w:type="gramStart"/>
      <w:r>
        <w:rPr>
          <w:rFonts w:ascii="Perpetua" w:hAnsi="Perpetua"/>
          <w:spacing w:val="4"/>
          <w:sz w:val="22"/>
          <w:szCs w:val="22"/>
        </w:rPr>
        <w:t>Faith</w:t>
      </w:r>
      <w:proofErr w:type="gramEnd"/>
      <w:r>
        <w:rPr>
          <w:rFonts w:ascii="Perpetua" w:hAnsi="Perpetua"/>
          <w:spacing w:val="4"/>
          <w:sz w:val="22"/>
          <w:szCs w:val="22"/>
        </w:rPr>
        <w:t xml:space="preserve"> Festivals in the midst of wilderness wandering, purging and preparing. (70 years): (Genesis 37 through Deuteronomy)</w:t>
      </w:r>
    </w:p>
    <w:p w14:paraId="6387B899" w14:textId="77777777" w:rsidR="00832E6D" w:rsidRDefault="00804232">
      <w:pPr>
        <w:pStyle w:val="FreeForm"/>
        <w:numPr>
          <w:ilvl w:val="1"/>
          <w:numId w:val="9"/>
        </w:numPr>
        <w:spacing w:after="200"/>
        <w:jc w:val="both"/>
        <w:rPr>
          <w:rFonts w:ascii="Perpetua" w:eastAsia="Perpetua" w:hAnsi="Perpetua" w:cs="Perpetua"/>
          <w:spacing w:val="4"/>
          <w:sz w:val="22"/>
          <w:szCs w:val="22"/>
        </w:rPr>
      </w:pPr>
      <w:r>
        <w:rPr>
          <w:rFonts w:ascii="Perpetua" w:hAnsi="Perpetua"/>
          <w:b/>
          <w:bCs/>
          <w:caps/>
          <w:spacing w:val="4"/>
          <w:sz w:val="22"/>
          <w:szCs w:val="22"/>
        </w:rPr>
        <w:t>Flourishing and Conforming to the Nations:</w:t>
      </w:r>
      <w:r>
        <w:rPr>
          <w:rFonts w:ascii="Perpetua" w:hAnsi="Perpetua"/>
          <w:caps/>
          <w:spacing w:val="4"/>
          <w:sz w:val="22"/>
          <w:szCs w:val="22"/>
        </w:rPr>
        <w:t xml:space="preserve"> </w:t>
      </w:r>
      <w:r>
        <w:rPr>
          <w:rFonts w:ascii="Perpetua" w:hAnsi="Perpetua"/>
          <w:spacing w:val="4"/>
          <w:sz w:val="22"/>
          <w:szCs w:val="22"/>
        </w:rPr>
        <w:t>From settling in th</w:t>
      </w:r>
      <w:r>
        <w:rPr>
          <w:rFonts w:ascii="Perpetua" w:hAnsi="Perpetua"/>
          <w:spacing w:val="4"/>
          <w:sz w:val="22"/>
          <w:szCs w:val="22"/>
        </w:rPr>
        <w:t xml:space="preserve">e </w:t>
      </w:r>
      <w:r>
        <w:rPr>
          <w:rFonts w:ascii="Perpetua" w:hAnsi="Perpetua"/>
          <w:spacing w:val="4"/>
          <w:sz w:val="22"/>
          <w:szCs w:val="22"/>
        </w:rPr>
        <w:t>‘</w:t>
      </w:r>
      <w:r>
        <w:rPr>
          <w:rFonts w:ascii="Perpetua" w:hAnsi="Perpetua"/>
          <w:spacing w:val="4"/>
          <w:sz w:val="22"/>
          <w:szCs w:val="22"/>
        </w:rPr>
        <w:t>Land of Promise</w:t>
      </w:r>
      <w:r>
        <w:rPr>
          <w:rFonts w:ascii="Perpetua" w:hAnsi="Perpetua"/>
          <w:spacing w:val="4"/>
          <w:sz w:val="22"/>
          <w:szCs w:val="22"/>
        </w:rPr>
        <w:t xml:space="preserve">’ </w:t>
      </w:r>
      <w:r>
        <w:rPr>
          <w:rFonts w:ascii="Perpetua" w:hAnsi="Perpetua"/>
          <w:spacing w:val="4"/>
          <w:sz w:val="22"/>
          <w:szCs w:val="22"/>
        </w:rPr>
        <w:t>to the time of wanting a king like those around them. The times of Saul, David, &amp; Solomon: The United Kingdom and the building of the Temple at the capital city of David, Jerusalem. (Joshua, Judges, Ruth, 1&amp;2 Samuel; 1Kings 1-11; 1Chron</w:t>
      </w:r>
      <w:r>
        <w:rPr>
          <w:rFonts w:ascii="Perpetua" w:hAnsi="Perpetua"/>
          <w:spacing w:val="4"/>
          <w:sz w:val="22"/>
          <w:szCs w:val="22"/>
        </w:rPr>
        <w:t>icles10 through 2</w:t>
      </w:r>
      <w:r>
        <w:rPr>
          <w:rFonts w:ascii="Perpetua" w:hAnsi="Perpetua"/>
          <w:spacing w:val="4"/>
          <w:sz w:val="22"/>
          <w:szCs w:val="22"/>
          <w:vertAlign w:val="superscript"/>
        </w:rPr>
        <w:t xml:space="preserve"> </w:t>
      </w:r>
      <w:r>
        <w:rPr>
          <w:rFonts w:ascii="Perpetua" w:hAnsi="Perpetua"/>
          <w:spacing w:val="4"/>
          <w:sz w:val="22"/>
          <w:szCs w:val="22"/>
        </w:rPr>
        <w:t xml:space="preserve">Chronicles 9). </w:t>
      </w:r>
    </w:p>
    <w:p w14:paraId="68C1B85F" w14:textId="77777777" w:rsidR="00832E6D" w:rsidRDefault="00804232">
      <w:pPr>
        <w:pStyle w:val="FreeForm"/>
        <w:numPr>
          <w:ilvl w:val="1"/>
          <w:numId w:val="9"/>
        </w:numPr>
        <w:spacing w:after="200"/>
        <w:jc w:val="both"/>
        <w:rPr>
          <w:rFonts w:ascii="Perpetua" w:eastAsia="Perpetua" w:hAnsi="Perpetua" w:cs="Perpetua"/>
          <w:spacing w:val="4"/>
          <w:sz w:val="22"/>
          <w:szCs w:val="22"/>
        </w:rPr>
      </w:pPr>
      <w:r>
        <w:rPr>
          <w:noProof/>
        </w:rPr>
        <mc:AlternateContent>
          <mc:Choice Requires="wps">
            <w:drawing>
              <wp:anchor distT="152400" distB="152400" distL="152400" distR="152400" simplePos="0" relativeHeight="251663360" behindDoc="0" locked="0" layoutInCell="1" allowOverlap="1" wp14:anchorId="09ECF4A5" wp14:editId="62722160">
                <wp:simplePos x="0" y="0"/>
                <wp:positionH relativeFrom="page">
                  <wp:posOffset>310256</wp:posOffset>
                </wp:positionH>
                <wp:positionV relativeFrom="page">
                  <wp:posOffset>273050</wp:posOffset>
                </wp:positionV>
                <wp:extent cx="7151888" cy="9213652"/>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7151888" cy="9213652"/>
                        </a:xfrm>
                        <a:prstGeom prst="rect">
                          <a:avLst/>
                        </a:prstGeom>
                        <a:noFill/>
                        <a:ln w="12700" cap="flat">
                          <a:solidFill>
                            <a:srgbClr val="000000"/>
                          </a:solidFill>
                          <a:prstDash val="solid"/>
                          <a:miter lim="400000"/>
                        </a:ln>
                        <a:effectLst>
                          <a:outerShdw blurRad="38100" dist="25400" dir="5400000" rotWithShape="0">
                            <a:srgbClr val="000000">
                              <a:alpha val="50000"/>
                            </a:srgbClr>
                          </a:outerShdw>
                        </a:effectLst>
                      </wps:spPr>
                      <wps:bodyPr/>
                    </wps:wsp>
                  </a:graphicData>
                </a:graphic>
              </wp:anchor>
            </w:drawing>
          </mc:Choice>
          <mc:Fallback>
            <w:pict>
              <v:rect id="_x0000_s1038" style="visibility:visible;position:absolute;margin-left:24.4pt;margin-top:21.5pt;width:563.1pt;height:725.5pt;z-index:25166336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page" anchory="page"/>
              </v:rect>
            </w:pict>
          </mc:Fallback>
        </mc:AlternateContent>
      </w:r>
      <w:r>
        <w:rPr>
          <w:rFonts w:ascii="Perpetua" w:hAnsi="Perpetua"/>
          <w:b/>
          <w:bCs/>
          <w:caps/>
          <w:spacing w:val="4"/>
          <w:sz w:val="22"/>
          <w:szCs w:val="22"/>
        </w:rPr>
        <w:t>Disobedience, Division, Defeat, Exile and Despair:</w:t>
      </w:r>
      <w:r>
        <w:rPr>
          <w:rFonts w:ascii="Perpetua" w:hAnsi="Perpetua"/>
          <w:spacing w:val="4"/>
          <w:sz w:val="22"/>
          <w:szCs w:val="22"/>
        </w:rPr>
        <w:t xml:space="preserve"> </w:t>
      </w:r>
      <w:r>
        <w:rPr>
          <w:rFonts w:ascii="Perpetua" w:hAnsi="Perpetua"/>
          <w:b/>
          <w:bCs/>
          <w:spacing w:val="4"/>
          <w:sz w:val="22"/>
          <w:szCs w:val="22"/>
        </w:rPr>
        <w:t xml:space="preserve">Civil War &amp; the Divided Kingdom Israel: </w:t>
      </w:r>
      <w:r>
        <w:rPr>
          <w:rFonts w:ascii="Perpetua" w:hAnsi="Perpetua"/>
          <w:spacing w:val="4"/>
          <w:sz w:val="22"/>
          <w:szCs w:val="22"/>
        </w:rPr>
        <w:t xml:space="preserve">The 10 Northern Tribes/Capital @ Samaria) and Judah: (2 Southern Clans/Capital @ Jerusalem). </w:t>
      </w:r>
      <w:r>
        <w:rPr>
          <w:rFonts w:ascii="Perpetua" w:hAnsi="Perpetua"/>
          <w:b/>
          <w:bCs/>
          <w:spacing w:val="4"/>
          <w:sz w:val="22"/>
          <w:szCs w:val="22"/>
        </w:rPr>
        <w:t xml:space="preserve">The Assyrian invasion &amp; destruction </w:t>
      </w:r>
      <w:r>
        <w:rPr>
          <w:rFonts w:ascii="Perpetua" w:hAnsi="Perpetua"/>
          <w:b/>
          <w:bCs/>
          <w:spacing w:val="4"/>
          <w:sz w:val="22"/>
          <w:szCs w:val="22"/>
        </w:rPr>
        <w:t>of the Northern 10 Tribes</w:t>
      </w:r>
      <w:r>
        <w:rPr>
          <w:rFonts w:ascii="Perpetua" w:hAnsi="Perpetua"/>
          <w:spacing w:val="4"/>
          <w:sz w:val="22"/>
          <w:szCs w:val="22"/>
        </w:rPr>
        <w:t xml:space="preserve"> (Estimate of 660+ yrs. from the Exodus to the Assyrian invasion.)  </w:t>
      </w:r>
      <w:r>
        <w:rPr>
          <w:rFonts w:ascii="Perpetua" w:hAnsi="Perpetua"/>
          <w:spacing w:val="4"/>
          <w:sz w:val="22"/>
          <w:szCs w:val="22"/>
        </w:rPr>
        <w:t xml:space="preserve">–– </w:t>
      </w:r>
      <w:r>
        <w:rPr>
          <w:rFonts w:ascii="Perpetua" w:hAnsi="Perpetua"/>
          <w:b/>
          <w:bCs/>
          <w:spacing w:val="4"/>
          <w:sz w:val="22"/>
          <w:szCs w:val="22"/>
        </w:rPr>
        <w:t>The Babylonian conquest of Judah,</w:t>
      </w:r>
      <w:r>
        <w:rPr>
          <w:rFonts w:ascii="Perpetua" w:hAnsi="Perpetua"/>
          <w:spacing w:val="4"/>
          <w:sz w:val="22"/>
          <w:szCs w:val="22"/>
        </w:rPr>
        <w:t xml:space="preserve"> the destruction of the Temple (1Kings 12 through 2Kings 25; 2 Chronicles10 through 36:21). (70 yrs. in Exile)  </w:t>
      </w:r>
      <w:r>
        <w:rPr>
          <w:rFonts w:ascii="Perpetua" w:hAnsi="Perpetua"/>
          <w:spacing w:val="4"/>
          <w:sz w:val="22"/>
          <w:szCs w:val="22"/>
        </w:rPr>
        <w:t xml:space="preserve">–– </w:t>
      </w:r>
      <w:r>
        <w:rPr>
          <w:rFonts w:ascii="Perpetua" w:hAnsi="Perpetua"/>
          <w:b/>
          <w:bCs/>
          <w:caps/>
          <w:spacing w:val="4"/>
          <w:sz w:val="22"/>
          <w:szCs w:val="22"/>
        </w:rPr>
        <w:t>Return to th</w:t>
      </w:r>
      <w:r>
        <w:rPr>
          <w:rFonts w:ascii="Perpetua" w:hAnsi="Perpetua"/>
          <w:b/>
          <w:bCs/>
          <w:caps/>
          <w:spacing w:val="4"/>
          <w:sz w:val="22"/>
          <w:szCs w:val="22"/>
        </w:rPr>
        <w:t>e Land and Rebuilding:</w:t>
      </w:r>
      <w:r>
        <w:rPr>
          <w:rFonts w:ascii="Perpetua" w:hAnsi="Perpetua"/>
          <w:spacing w:val="4"/>
          <w:sz w:val="22"/>
          <w:szCs w:val="22"/>
          <w:lang w:val="it-IT"/>
        </w:rPr>
        <w:t xml:space="preserve"> (Ezra &amp; Nehemiah). </w:t>
      </w:r>
    </w:p>
    <w:p w14:paraId="6ACAF8D7" w14:textId="77777777" w:rsidR="00832E6D" w:rsidRDefault="00804232">
      <w:pPr>
        <w:pStyle w:val="FreeForm"/>
        <w:numPr>
          <w:ilvl w:val="1"/>
          <w:numId w:val="9"/>
        </w:numPr>
        <w:jc w:val="both"/>
        <w:rPr>
          <w:rFonts w:ascii="Perpetua" w:eastAsia="Perpetua" w:hAnsi="Perpetua" w:cs="Perpetua"/>
          <w:spacing w:val="4"/>
          <w:sz w:val="22"/>
          <w:szCs w:val="22"/>
          <w:lang w:val="de-DE"/>
        </w:rPr>
      </w:pPr>
      <w:r>
        <w:rPr>
          <w:rFonts w:ascii="Perpetua" w:hAnsi="Perpetua"/>
          <w:b/>
          <w:bCs/>
          <w:spacing w:val="4"/>
          <w:sz w:val="22"/>
          <w:szCs w:val="22"/>
          <w:lang w:val="de-DE"/>
        </w:rPr>
        <w:t>The Prophets:</w:t>
      </w:r>
      <w:r>
        <w:rPr>
          <w:rFonts w:ascii="Perpetua" w:hAnsi="Perpetua"/>
          <w:spacing w:val="4"/>
          <w:sz w:val="22"/>
          <w:szCs w:val="22"/>
        </w:rPr>
        <w:t xml:space="preserve"> Prior to and in the midst of Israel and Judah</w:t>
      </w:r>
      <w:r>
        <w:rPr>
          <w:rFonts w:ascii="Perpetua" w:hAnsi="Perpetua"/>
          <w:spacing w:val="4"/>
          <w:sz w:val="22"/>
          <w:szCs w:val="22"/>
        </w:rPr>
        <w:t>’</w:t>
      </w:r>
      <w:r>
        <w:rPr>
          <w:rFonts w:ascii="Perpetua" w:hAnsi="Perpetua"/>
          <w:spacing w:val="4"/>
          <w:sz w:val="22"/>
          <w:szCs w:val="22"/>
        </w:rPr>
        <w:t>s defeat the Lord raises up prophetic voices (Elijah, Elisha, Daniel, etc.) that speak light and hope into their darkness and despair. At times they fore</w:t>
      </w:r>
      <w:r>
        <w:rPr>
          <w:rFonts w:ascii="Perpetua" w:hAnsi="Perpetua"/>
          <w:spacing w:val="4"/>
          <w:sz w:val="22"/>
          <w:szCs w:val="22"/>
        </w:rPr>
        <w:t xml:space="preserve">warn Israel and Judah of impending disaster flowing from their disobedience, but other times they foretell of a time in the future when their King the Lord God Almighty will bring about a new era and restoration of His purposes in the earth. </w:t>
      </w:r>
      <w:r>
        <w:rPr>
          <w:rFonts w:ascii="Perpetua" w:hAnsi="Perpetua"/>
          <w:spacing w:val="4"/>
          <w:sz w:val="22"/>
          <w:szCs w:val="22"/>
        </w:rPr>
        <w:t xml:space="preserve">–– </w:t>
      </w:r>
      <w:r>
        <w:rPr>
          <w:rFonts w:ascii="Perpetua" w:hAnsi="Perpetua"/>
          <w:spacing w:val="4"/>
          <w:sz w:val="22"/>
          <w:szCs w:val="22"/>
        </w:rPr>
        <w:t>In the time</w:t>
      </w:r>
      <w:r>
        <w:rPr>
          <w:rFonts w:ascii="Perpetua" w:hAnsi="Perpetua"/>
          <w:spacing w:val="4"/>
          <w:sz w:val="22"/>
          <w:szCs w:val="22"/>
        </w:rPr>
        <w:t xml:space="preserve"> between Malachi and John this future time becomes summated as </w:t>
      </w:r>
      <w:r>
        <w:rPr>
          <w:rFonts w:ascii="Perpetua" w:hAnsi="Perpetua"/>
          <w:spacing w:val="4"/>
          <w:sz w:val="22"/>
          <w:szCs w:val="22"/>
        </w:rPr>
        <w:t>“</w:t>
      </w:r>
      <w:r>
        <w:rPr>
          <w:rFonts w:ascii="Perpetua" w:hAnsi="Perpetua"/>
          <w:spacing w:val="4"/>
          <w:sz w:val="22"/>
          <w:szCs w:val="22"/>
        </w:rPr>
        <w:t>The Kingdom of God!</w:t>
      </w:r>
      <w:r>
        <w:rPr>
          <w:rFonts w:ascii="Perpetua" w:hAnsi="Perpetua"/>
          <w:spacing w:val="4"/>
          <w:sz w:val="22"/>
          <w:szCs w:val="22"/>
        </w:rPr>
        <w:t xml:space="preserve">” </w:t>
      </w:r>
      <w:r>
        <w:rPr>
          <w:rFonts w:ascii="Perpetua" w:hAnsi="Perpetua"/>
          <w:spacing w:val="4"/>
          <w:sz w:val="22"/>
          <w:szCs w:val="22"/>
        </w:rPr>
        <w:t>But what does the Kingdom of God look like in detail?  What are its attributes and purposes?  Next week: The Prophetic Vision of the Kingdom of God.</w:t>
      </w:r>
    </w:p>
    <w:p w14:paraId="07B93244" w14:textId="77777777" w:rsidR="00832E6D" w:rsidRDefault="00804232">
      <w:pPr>
        <w:pStyle w:val="FreeForm"/>
        <w:jc w:val="both"/>
      </w:pPr>
      <w:bookmarkStart w:id="0" w:name="_GoBack"/>
      <w:r>
        <w:rPr>
          <w:noProof/>
        </w:rPr>
        <mc:AlternateContent>
          <mc:Choice Requires="wps">
            <w:drawing>
              <wp:anchor distT="152400" distB="152400" distL="152400" distR="152400" simplePos="0" relativeHeight="251669504" behindDoc="0" locked="0" layoutInCell="1" allowOverlap="1" wp14:anchorId="4F774BFF" wp14:editId="2EAB5399">
                <wp:simplePos x="0" y="0"/>
                <wp:positionH relativeFrom="page">
                  <wp:posOffset>462280</wp:posOffset>
                </wp:positionH>
                <wp:positionV relativeFrom="page">
                  <wp:posOffset>425450</wp:posOffset>
                </wp:positionV>
                <wp:extent cx="7151888" cy="9213652"/>
                <wp:effectExtent l="0" t="0" r="0" b="0"/>
                <wp:wrapNone/>
                <wp:docPr id="1" name="officeArt object"/>
                <wp:cNvGraphicFramePr/>
                <a:graphic xmlns:a="http://schemas.openxmlformats.org/drawingml/2006/main">
                  <a:graphicData uri="http://schemas.microsoft.com/office/word/2010/wordprocessingShape">
                    <wps:wsp>
                      <wps:cNvSpPr/>
                      <wps:spPr>
                        <a:xfrm>
                          <a:off x="0" y="0"/>
                          <a:ext cx="7151888" cy="9213652"/>
                        </a:xfrm>
                        <a:prstGeom prst="rect">
                          <a:avLst/>
                        </a:prstGeom>
                        <a:noFill/>
                        <a:ln w="12700" cap="flat">
                          <a:solidFill>
                            <a:srgbClr val="000000"/>
                          </a:solidFill>
                          <a:prstDash val="solid"/>
                          <a:miter lim="400000"/>
                        </a:ln>
                        <a:effectLst>
                          <a:outerShdw blurRad="38100" dist="25400" dir="5400000" rotWithShape="0">
                            <a:srgbClr val="000000">
                              <a:alpha val="50000"/>
                            </a:srgbClr>
                          </a:outerShdw>
                        </a:effectLst>
                      </wps:spPr>
                      <wps:bodyPr/>
                    </wps:wsp>
                  </a:graphicData>
                </a:graphic>
              </wp:anchor>
            </w:drawing>
          </mc:Choice>
          <mc:Fallback>
            <w:pict>
              <v:rect id="officeArt object" o:spid="_x0000_s1026" style="position:absolute;margin-left:36.4pt;margin-top:33.5pt;width:563.15pt;height:725.5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" filled="f" strokeweight="1pt">
                <v:stroke miterlimit="4"/>
                <v:shadow on="t" opacity=".5" mv:blur="38100f" origin=",.5" offset="0,2pt"/>
                <w10:wrap anchorx="page" anchory="page"/>
              </v:rect>
            </w:pict>
          </mc:Fallback>
        </mc:AlternateContent>
      </w:r>
      <w:bookmarkEnd w:id="0"/>
      <w:r>
        <w:rPr>
          <w:rFonts w:ascii="Perpetua" w:eastAsia="Perpetua" w:hAnsi="Perpetua" w:cs="Perpetua"/>
          <w:noProof/>
          <w:spacing w:val="4"/>
          <w:sz w:val="22"/>
          <w:szCs w:val="22"/>
        </w:rPr>
        <w:drawing>
          <wp:anchor distT="152400" distB="152400" distL="152400" distR="152400" simplePos="0" relativeHeight="251667456" behindDoc="0" locked="0" layoutInCell="1" allowOverlap="1" wp14:anchorId="7DB2E5E0" wp14:editId="5329C5A6">
            <wp:simplePos x="0" y="0"/>
            <wp:positionH relativeFrom="margin">
              <wp:posOffset>-223276</wp:posOffset>
            </wp:positionH>
            <wp:positionV relativeFrom="line">
              <wp:posOffset>279400</wp:posOffset>
            </wp:positionV>
            <wp:extent cx="6377454" cy="3946647"/>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timeline.png"/>
                    <pic:cNvPicPr>
                      <a:picLocks noChangeAspect="1"/>
                    </pic:cNvPicPr>
                  </pic:nvPicPr>
                  <pic:blipFill>
                    <a:blip r:embed="rId10">
                      <a:extLst/>
                    </a:blip>
                    <a:stretch>
                      <a:fillRect/>
                    </a:stretch>
                  </pic:blipFill>
                  <pic:spPr>
                    <a:xfrm>
                      <a:off x="0" y="0"/>
                      <a:ext cx="6377454" cy="3946647"/>
                    </a:xfrm>
                    <a:prstGeom prst="rect">
                      <a:avLst/>
                    </a:prstGeom>
                    <a:ln w="12700" cap="flat">
                      <a:noFill/>
                      <a:miter lim="400000"/>
                    </a:ln>
                    <a:effectLst/>
                  </pic:spPr>
                </pic:pic>
              </a:graphicData>
            </a:graphic>
          </wp:anchor>
        </w:drawing>
      </w:r>
    </w:p>
    <w:sectPr w:rsidR="00832E6D">
      <w:headerReference w:type="default" r:id="rId11"/>
      <w:footerReference w:type="default" r:id="rId12"/>
      <w:pgSz w:w="12240" w:h="15840"/>
      <w:pgMar w:top="1440" w:right="1440" w:bottom="1440" w:left="1440" w:header="720" w:footer="43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B818C" w14:textId="77777777" w:rsidR="00000000" w:rsidRDefault="00804232">
      <w:r>
        <w:separator/>
      </w:r>
    </w:p>
  </w:endnote>
  <w:endnote w:type="continuationSeparator" w:id="0">
    <w:p w14:paraId="6F29AA15" w14:textId="77777777" w:rsidR="00000000" w:rsidRDefault="0080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Market Deco">
    <w:panose1 w:val="02000000000000000000"/>
    <w:charset w:val="00"/>
    <w:family w:val="auto"/>
    <w:pitch w:val="variable"/>
    <w:sig w:usb0="A00002AF" w:usb1="500078FB" w:usb2="00000000" w:usb3="00000000" w:csb0="0000019F" w:csb1="00000000"/>
  </w:font>
  <w:font w:name="Perpetua">
    <w:panose1 w:val="02020502060401020303"/>
    <w:charset w:val="00"/>
    <w:family w:val="auto"/>
    <w:pitch w:val="variable"/>
    <w:sig w:usb0="00000003" w:usb1="00000000" w:usb2="00000000" w:usb3="00000000" w:csb0="00000001" w:csb1="00000000"/>
  </w:font>
  <w:font w:name="Myriad Pro">
    <w:panose1 w:val="020B0503030403020204"/>
    <w:charset w:val="00"/>
    <w:family w:val="auto"/>
    <w:pitch w:val="variable"/>
    <w:sig w:usb0="A00002AF" w:usb1="5000204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002CF" w14:textId="77777777" w:rsidR="00832E6D" w:rsidRDefault="00804232">
    <w:pPr>
      <w:pStyle w:val="FreeForm"/>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Myriad Pro" w:eastAsia="Myriad Pro" w:hAnsi="Myriad Pro" w:cs="Myriad Pro"/>
        <w:i/>
        <w:iCs/>
        <w:sz w:val="18"/>
        <w:szCs w:val="18"/>
      </w:rPr>
    </w:pPr>
    <w:r>
      <w:rPr>
        <w:rFonts w:ascii="Myriad Pro" w:eastAsia="Myriad Pro" w:hAnsi="Myriad Pro" w:cs="Myriad Pro"/>
        <w:i/>
        <w:iCs/>
        <w:sz w:val="18"/>
        <w:szCs w:val="18"/>
      </w:rPr>
      <w:tab/>
    </w:r>
    <w:r>
      <w:rPr>
        <w:rFonts w:ascii="Myriad Pro" w:eastAsia="Myriad Pro" w:hAnsi="Myriad Pro" w:cs="Myriad Pro"/>
        <w:i/>
        <w:iCs/>
        <w:sz w:val="18"/>
        <w:szCs w:val="18"/>
      </w:rPr>
      <w:tab/>
    </w:r>
    <w:r>
      <w:rPr>
        <w:rFonts w:ascii="Myriad Pro" w:hAnsi="Myriad Pro"/>
        <w:i/>
        <w:iCs/>
        <w:sz w:val="18"/>
        <w:szCs w:val="18"/>
        <w:lang w:val="de-DE"/>
      </w:rPr>
      <w:t>©</w:t>
    </w:r>
    <w:r>
      <w:rPr>
        <w:rFonts w:ascii="Myriad Pro" w:hAnsi="Myriad Pro"/>
        <w:i/>
        <w:iCs/>
        <w:sz w:val="18"/>
        <w:szCs w:val="18"/>
      </w:rPr>
      <w:t>201</w:t>
    </w:r>
    <w:r>
      <w:rPr>
        <w:rFonts w:ascii="Myriad Pro" w:hAnsi="Myriad Pro"/>
        <w:i/>
        <w:iCs/>
        <w:sz w:val="18"/>
        <w:szCs w:val="18"/>
      </w:rPr>
      <w:t>8 Brady Bobbink, University Christian Ministries. Do Not Copy Without Permission.</w:t>
    </w:r>
  </w:p>
  <w:p w14:paraId="1F488E53" w14:textId="77777777" w:rsidR="00832E6D" w:rsidRDefault="00804232">
    <w:pPr>
      <w:pStyle w:val="FreeForm"/>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jc w:val="center"/>
    </w:pPr>
    <w:r>
      <w:rPr>
        <w:rFonts w:ascii="Myriad Pro" w:hAnsi="Myriad Pro"/>
        <w:i/>
        <w:iCs/>
        <w:sz w:val="18"/>
        <w:szCs w:val="18"/>
      </w:rPr>
      <w:t xml:space="preserve">Page  </w:t>
    </w:r>
    <w:r>
      <w:rPr>
        <w:rFonts w:ascii="Myriad Pro" w:eastAsia="Myriad Pro" w:hAnsi="Myriad Pro" w:cs="Myriad Pro"/>
        <w:i/>
        <w:iCs/>
        <w:sz w:val="18"/>
        <w:szCs w:val="18"/>
      </w:rPr>
      <w:fldChar w:fldCharType="begin"/>
    </w:r>
    <w:r>
      <w:rPr>
        <w:rFonts w:ascii="Myriad Pro" w:eastAsia="Myriad Pro" w:hAnsi="Myriad Pro" w:cs="Myriad Pro"/>
        <w:i/>
        <w:iCs/>
        <w:sz w:val="18"/>
        <w:szCs w:val="18"/>
      </w:rPr>
      <w:instrText xml:space="preserve"> PAGE </w:instrText>
    </w:r>
    <w:r>
      <w:rPr>
        <w:rFonts w:ascii="Myriad Pro" w:eastAsia="Myriad Pro" w:hAnsi="Myriad Pro" w:cs="Myriad Pro"/>
        <w:i/>
        <w:iCs/>
        <w:sz w:val="18"/>
        <w:szCs w:val="18"/>
      </w:rPr>
      <w:fldChar w:fldCharType="separate"/>
    </w:r>
    <w:r>
      <w:rPr>
        <w:rFonts w:ascii="Myriad Pro" w:eastAsia="Myriad Pro" w:hAnsi="Myriad Pro" w:cs="Myriad Pro"/>
        <w:i/>
        <w:iCs/>
        <w:noProof/>
        <w:sz w:val="18"/>
        <w:szCs w:val="18"/>
      </w:rPr>
      <w:t>4</w:t>
    </w:r>
    <w:r>
      <w:rPr>
        <w:rFonts w:ascii="Myriad Pro" w:eastAsia="Myriad Pro" w:hAnsi="Myriad Pro" w:cs="Myriad Pro"/>
        <w:i/>
        <w:iC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05424" w14:textId="77777777" w:rsidR="00832E6D" w:rsidRDefault="00804232">
      <w:r>
        <w:separator/>
      </w:r>
    </w:p>
  </w:footnote>
  <w:footnote w:type="continuationSeparator" w:id="0">
    <w:p w14:paraId="6D3680CD" w14:textId="77777777" w:rsidR="00832E6D" w:rsidRDefault="00804232">
      <w:r>
        <w:continuationSeparator/>
      </w:r>
    </w:p>
  </w:footnote>
  <w:footnote w:type="continuationNotice" w:id="1">
    <w:p w14:paraId="72E27F2E" w14:textId="77777777" w:rsidR="00832E6D" w:rsidRDefault="00832E6D"/>
  </w:footnote>
  <w:footnote w:id="2">
    <w:p w14:paraId="6DC53BCC" w14:textId="77777777" w:rsidR="00832E6D" w:rsidRDefault="00804232">
      <w:pPr>
        <w:pStyle w:val="FootnoteText"/>
      </w:pPr>
      <w:r>
        <w:rPr>
          <w:vertAlign w:val="superscript"/>
        </w:rPr>
        <w:footnoteRef/>
      </w:r>
      <w:r>
        <w:t xml:space="preserve"> </w:t>
      </w:r>
      <w:r>
        <w:rPr>
          <w:b/>
          <w:bCs/>
          <w:sz w:val="16"/>
          <w:szCs w:val="16"/>
        </w:rPr>
        <w:t>The World</w:t>
      </w:r>
      <w:r>
        <w:rPr>
          <w:b/>
          <w:bCs/>
          <w:sz w:val="16"/>
          <w:szCs w:val="16"/>
        </w:rPr>
        <w:t>’s Best Seller:</w:t>
      </w:r>
      <w:r>
        <w:rPr>
          <w:sz w:val="16"/>
          <w:szCs w:val="16"/>
        </w:rPr>
        <w:t xml:space="preserve"> Presently Annual sales of the Bible number around 100 million, compare that to all the Harry Potter books sold to date, which is about 450 million in total sales since June 1997). </w:t>
      </w:r>
      <w:r>
        <w:rPr>
          <w:sz w:val="16"/>
          <w:szCs w:val="16"/>
        </w:rPr>
        <w:t xml:space="preserve">–– </w:t>
      </w:r>
      <w:r>
        <w:rPr>
          <w:sz w:val="16"/>
          <w:szCs w:val="16"/>
        </w:rPr>
        <w:t xml:space="preserve">It is guesstimated that upwards of 6 billion copies of the Bible (whole </w:t>
      </w:r>
      <w:r>
        <w:rPr>
          <w:sz w:val="16"/>
          <w:szCs w:val="16"/>
        </w:rPr>
        <w:t xml:space="preserve">or in part) have been printed since the Guttenberg press. </w:t>
      </w:r>
    </w:p>
  </w:footnote>
  <w:footnote w:id="3">
    <w:p w14:paraId="4293F818" w14:textId="77777777" w:rsidR="00832E6D" w:rsidRDefault="00804232">
      <w:pPr>
        <w:pStyle w:val="FootnoteText"/>
      </w:pPr>
      <w:r>
        <w:rPr>
          <w:vertAlign w:val="superscript"/>
        </w:rPr>
        <w:footnoteRef/>
      </w:r>
      <w:r>
        <w:t xml:space="preserve"> </w:t>
      </w:r>
      <w:r>
        <w:rPr>
          <w:rFonts w:ascii="Perpetua" w:hAnsi="Perpetua"/>
          <w:b/>
          <w:bCs/>
          <w:spacing w:val="3"/>
          <w:sz w:val="16"/>
          <w:szCs w:val="16"/>
        </w:rPr>
        <w:t>What is a Gospel?</w:t>
      </w:r>
      <w:r>
        <w:rPr>
          <w:sz w:val="16"/>
          <w:szCs w:val="16"/>
        </w:rPr>
        <w:t xml:space="preserve">  The word comes from the Greek language and means </w:t>
      </w:r>
      <w:r>
        <w:rPr>
          <w:sz w:val="16"/>
          <w:szCs w:val="16"/>
        </w:rPr>
        <w:t>“</w:t>
      </w:r>
      <w:r>
        <w:rPr>
          <w:i/>
          <w:iCs/>
          <w:sz w:val="16"/>
          <w:szCs w:val="16"/>
        </w:rPr>
        <w:t>Good News.</w:t>
      </w:r>
      <w:r>
        <w:rPr>
          <w:i/>
          <w:iCs/>
          <w:sz w:val="16"/>
          <w:szCs w:val="16"/>
        </w:rPr>
        <w:t xml:space="preserve">” </w:t>
      </w:r>
      <w:r>
        <w:rPr>
          <w:sz w:val="16"/>
          <w:szCs w:val="16"/>
        </w:rPr>
        <w:t xml:space="preserve">–– </w:t>
      </w:r>
      <w:r>
        <w:rPr>
          <w:sz w:val="16"/>
          <w:szCs w:val="16"/>
        </w:rPr>
        <w:t xml:space="preserve">The first four books (known as </w:t>
      </w:r>
      <w:r>
        <w:rPr>
          <w:sz w:val="16"/>
          <w:szCs w:val="16"/>
        </w:rPr>
        <w:t>“</w:t>
      </w:r>
      <w:r>
        <w:rPr>
          <w:sz w:val="16"/>
          <w:szCs w:val="16"/>
          <w:lang w:val="sv-SE"/>
        </w:rPr>
        <w:t>Gospels</w:t>
      </w:r>
      <w:r>
        <w:rPr>
          <w:sz w:val="16"/>
          <w:szCs w:val="16"/>
        </w:rPr>
        <w:t>”</w:t>
      </w:r>
      <w:r>
        <w:rPr>
          <w:sz w:val="16"/>
          <w:szCs w:val="16"/>
        </w:rPr>
        <w:t>) in the New Testament (Matthew, Mark, Luke &amp;</w:t>
      </w:r>
      <w:r>
        <w:rPr>
          <w:sz w:val="16"/>
          <w:szCs w:val="16"/>
        </w:rPr>
        <w:t xml:space="preserve"> John), tell us the story of the </w:t>
      </w:r>
      <w:r>
        <w:rPr>
          <w:sz w:val="16"/>
          <w:szCs w:val="16"/>
        </w:rPr>
        <w:t>“</w:t>
      </w:r>
      <w:r>
        <w:rPr>
          <w:sz w:val="16"/>
          <w:szCs w:val="16"/>
        </w:rPr>
        <w:t>good news</w:t>
      </w:r>
      <w:r>
        <w:rPr>
          <w:sz w:val="16"/>
          <w:szCs w:val="16"/>
        </w:rPr>
        <w:t xml:space="preserve">” </w:t>
      </w:r>
      <w:r>
        <w:rPr>
          <w:sz w:val="16"/>
          <w:szCs w:val="16"/>
        </w:rPr>
        <w:t xml:space="preserve">from and about Jesus through his teachings, actions, and his life purpose. </w:t>
      </w:r>
      <w:r>
        <w:rPr>
          <w:sz w:val="16"/>
          <w:szCs w:val="16"/>
        </w:rPr>
        <w:t xml:space="preserve">–– </w:t>
      </w:r>
      <w:r>
        <w:rPr>
          <w:sz w:val="16"/>
          <w:szCs w:val="16"/>
        </w:rPr>
        <w:t xml:space="preserve">These four </w:t>
      </w:r>
      <w:r>
        <w:rPr>
          <w:sz w:val="16"/>
          <w:szCs w:val="16"/>
        </w:rPr>
        <w:t>“</w:t>
      </w:r>
      <w:r>
        <w:rPr>
          <w:sz w:val="16"/>
          <w:szCs w:val="16"/>
        </w:rPr>
        <w:t>books</w:t>
      </w:r>
      <w:r>
        <w:rPr>
          <w:sz w:val="16"/>
          <w:szCs w:val="16"/>
        </w:rPr>
        <w:t xml:space="preserve">” </w:t>
      </w:r>
      <w:r>
        <w:rPr>
          <w:sz w:val="16"/>
          <w:szCs w:val="16"/>
        </w:rPr>
        <w:t xml:space="preserve">(part of the total of 66 in the Old (First) and New Testament) are </w:t>
      </w:r>
      <w:r>
        <w:rPr>
          <w:sz w:val="16"/>
          <w:szCs w:val="16"/>
        </w:rPr>
        <w:t>“</w:t>
      </w:r>
      <w:r>
        <w:rPr>
          <w:i/>
          <w:iCs/>
          <w:sz w:val="16"/>
          <w:szCs w:val="16"/>
        </w:rPr>
        <w:t>teaching (pastoral) historic accounts of the b</w:t>
      </w:r>
      <w:r>
        <w:rPr>
          <w:i/>
          <w:iCs/>
          <w:sz w:val="16"/>
          <w:szCs w:val="16"/>
        </w:rPr>
        <w:t>irth, mission, death and resurrection of Jesus of Nazareth.</w:t>
      </w:r>
    </w:p>
  </w:footnote>
  <w:footnote w:id="4">
    <w:p w14:paraId="41A19BA4" w14:textId="77777777" w:rsidR="00832E6D" w:rsidRDefault="00804232">
      <w:pPr>
        <w:pStyle w:val="FootnoteText"/>
      </w:pPr>
      <w:r>
        <w:rPr>
          <w:sz w:val="16"/>
          <w:szCs w:val="16"/>
          <w:vertAlign w:val="superscript"/>
        </w:rPr>
        <w:footnoteRef/>
      </w:r>
      <w:r>
        <w:rPr>
          <w:sz w:val="16"/>
          <w:szCs w:val="16"/>
        </w:rPr>
        <w:t xml:space="preserve"> See a listing of the NT texts that use of the phrase </w:t>
      </w:r>
      <w:r>
        <w:rPr>
          <w:sz w:val="16"/>
          <w:szCs w:val="16"/>
        </w:rPr>
        <w:t>“</w:t>
      </w:r>
      <w:r>
        <w:rPr>
          <w:i/>
          <w:iCs/>
          <w:sz w:val="16"/>
          <w:szCs w:val="16"/>
        </w:rPr>
        <w:t>Kingdom of God</w:t>
      </w:r>
      <w:r>
        <w:rPr>
          <w:i/>
          <w:iCs/>
          <w:sz w:val="16"/>
          <w:szCs w:val="16"/>
        </w:rPr>
        <w:t xml:space="preserve">” </w:t>
      </w:r>
      <w:r>
        <w:rPr>
          <w:sz w:val="16"/>
          <w:szCs w:val="16"/>
        </w:rPr>
        <w:t>at the back of your outline.</w:t>
      </w:r>
    </w:p>
  </w:footnote>
  <w:footnote w:id="5">
    <w:p w14:paraId="6FDCC422" w14:textId="77777777" w:rsidR="00832E6D" w:rsidRDefault="00804232">
      <w:pPr>
        <w:pStyle w:val="FootnoteText"/>
      </w:pPr>
      <w:r>
        <w:rPr>
          <w:vertAlign w:val="superscript"/>
        </w:rPr>
        <w:footnoteRef/>
      </w:r>
      <w:r>
        <w:t xml:space="preserve"> </w:t>
      </w:r>
      <w:r>
        <w:rPr>
          <w:b/>
          <w:bCs/>
          <w:sz w:val="16"/>
          <w:szCs w:val="16"/>
        </w:rPr>
        <w:t>Synoptic Gospels</w:t>
      </w:r>
      <w:r>
        <w:rPr>
          <w:sz w:val="16"/>
          <w:szCs w:val="16"/>
        </w:rPr>
        <w:t xml:space="preserve">: </w:t>
      </w:r>
      <w:r>
        <w:rPr>
          <w:color w:val="222222"/>
          <w:sz w:val="16"/>
          <w:szCs w:val="16"/>
        </w:rPr>
        <w:t xml:space="preserve">The Gospels of Matthew, Mark, and Luke, which describe events from a </w:t>
      </w:r>
      <w:r>
        <w:rPr>
          <w:i/>
          <w:iCs/>
          <w:color w:val="222222"/>
          <w:sz w:val="16"/>
          <w:szCs w:val="16"/>
        </w:rPr>
        <w:t>simila</w:t>
      </w:r>
      <w:r>
        <w:rPr>
          <w:i/>
          <w:iCs/>
          <w:color w:val="222222"/>
          <w:sz w:val="16"/>
          <w:szCs w:val="16"/>
        </w:rPr>
        <w:t>r point of view</w:t>
      </w:r>
      <w:r>
        <w:rPr>
          <w:color w:val="222222"/>
          <w:sz w:val="16"/>
          <w:szCs w:val="16"/>
        </w:rPr>
        <w:t>, as contrasted with that of John.</w:t>
      </w:r>
      <w:r>
        <w:rPr>
          <w:b/>
          <w:bCs/>
          <w:sz w:val="16"/>
          <w:szCs w:val="16"/>
        </w:rPr>
        <w:t xml:space="preserve"> –– </w:t>
      </w:r>
      <w:r>
        <w:rPr>
          <w:b/>
          <w:bCs/>
          <w:sz w:val="16"/>
          <w:szCs w:val="16"/>
        </w:rPr>
        <w:t xml:space="preserve">In Matthew it is called the </w:t>
      </w:r>
      <w:r>
        <w:rPr>
          <w:b/>
          <w:bCs/>
          <w:sz w:val="16"/>
          <w:szCs w:val="16"/>
        </w:rPr>
        <w:t>“</w:t>
      </w:r>
      <w:r>
        <w:rPr>
          <w:b/>
          <w:bCs/>
          <w:sz w:val="16"/>
          <w:szCs w:val="16"/>
        </w:rPr>
        <w:t>Kingdom of Heaven</w:t>
      </w:r>
      <w:r>
        <w:rPr>
          <w:b/>
          <w:bCs/>
          <w:sz w:val="16"/>
          <w:szCs w:val="16"/>
        </w:rPr>
        <w:t xml:space="preserve">” </w:t>
      </w:r>
      <w:r>
        <w:rPr>
          <w:sz w:val="16"/>
          <w:szCs w:val="16"/>
        </w:rPr>
        <w:t>in deference to Matthew</w:t>
      </w:r>
      <w:r>
        <w:rPr>
          <w:sz w:val="16"/>
          <w:szCs w:val="16"/>
        </w:rPr>
        <w:t>’</w:t>
      </w:r>
      <w:r>
        <w:rPr>
          <w:sz w:val="16"/>
          <w:szCs w:val="16"/>
        </w:rPr>
        <w:t>s (and his audience</w:t>
      </w:r>
      <w:r>
        <w:rPr>
          <w:sz w:val="16"/>
          <w:szCs w:val="16"/>
        </w:rPr>
        <w:t>’</w:t>
      </w:r>
      <w:r>
        <w:rPr>
          <w:sz w:val="16"/>
          <w:szCs w:val="16"/>
        </w:rPr>
        <w:t>s) apparent sensitivity to speaking God</w:t>
      </w:r>
      <w:r>
        <w:rPr>
          <w:sz w:val="16"/>
          <w:szCs w:val="16"/>
        </w:rPr>
        <w:t>’</w:t>
      </w:r>
      <w:r>
        <w:rPr>
          <w:sz w:val="16"/>
          <w:szCs w:val="16"/>
        </w:rPr>
        <w:t xml:space="preserve">s formal name. Matthew uses </w:t>
      </w:r>
      <w:r>
        <w:rPr>
          <w:sz w:val="16"/>
          <w:szCs w:val="16"/>
        </w:rPr>
        <w:t>“</w:t>
      </w:r>
      <w:r>
        <w:rPr>
          <w:sz w:val="16"/>
          <w:szCs w:val="16"/>
        </w:rPr>
        <w:t>Heaven</w:t>
      </w:r>
      <w:r>
        <w:rPr>
          <w:sz w:val="16"/>
          <w:szCs w:val="16"/>
        </w:rPr>
        <w:t>” as a synonym for God.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3B382" w14:textId="77777777" w:rsidR="00832E6D" w:rsidRDefault="00804232">
    <w:pPr>
      <w:pStyle w:val="HeaderFooter"/>
    </w:pPr>
    <w:r>
      <w:t>Jesus’ Central Message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804"/>
    <w:multiLevelType w:val="hybridMultilevel"/>
    <w:tmpl w:val="3A3C64C2"/>
    <w:styleLink w:val="Harvard"/>
    <w:lvl w:ilvl="0" w:tplc="C95A2EA2">
      <w:start w:val="1"/>
      <w:numFmt w:val="upperRoman"/>
      <w:lvlText w:val="%1."/>
      <w:lvlJc w:val="left"/>
      <w:pPr>
        <w:ind w:left="468"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1" w:tplc="8076BB9C">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DC40498">
      <w:start w:val="1"/>
      <w:numFmt w:val="decimal"/>
      <w:lvlText w:val="%3."/>
      <w:lvlJc w:val="left"/>
      <w:pPr>
        <w:ind w:left="10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3" w:tplc="86CA6C54">
      <w:start w:val="1"/>
      <w:numFmt w:val="lowerLetter"/>
      <w:lvlText w:val="%4)"/>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02D3AC">
      <w:start w:val="1"/>
      <w:numFmt w:val="decimal"/>
      <w:lvlText w:val="(%5)"/>
      <w:lvlJc w:val="left"/>
      <w:pPr>
        <w:ind w:left="1869" w:hanging="429"/>
      </w:pPr>
      <w:rPr>
        <w:rFonts w:hAnsi="Arial Unicode MS"/>
        <w:b/>
        <w:bCs/>
        <w:caps w:val="0"/>
        <w:smallCaps w:val="0"/>
        <w:strike w:val="0"/>
        <w:dstrike w:val="0"/>
        <w:outline w:val="0"/>
        <w:emboss w:val="0"/>
        <w:imprint w:val="0"/>
        <w:spacing w:val="0"/>
        <w:w w:val="100"/>
        <w:kern w:val="0"/>
        <w:position w:val="0"/>
        <w:highlight w:val="none"/>
        <w:vertAlign w:val="baseline"/>
      </w:rPr>
    </w:lvl>
    <w:lvl w:ilvl="5" w:tplc="FC921046">
      <w:start w:val="1"/>
      <w:numFmt w:val="lowerLetter"/>
      <w:lvlText w:val="(%6)"/>
      <w:lvlJc w:val="left"/>
      <w:pPr>
        <w:ind w:left="2337" w:hanging="429"/>
      </w:pPr>
      <w:rPr>
        <w:rFonts w:hAnsi="Arial Unicode MS"/>
        <w:b/>
        <w:bCs/>
        <w:caps w:val="0"/>
        <w:smallCaps w:val="0"/>
        <w:strike w:val="0"/>
        <w:dstrike w:val="0"/>
        <w:outline w:val="0"/>
        <w:emboss w:val="0"/>
        <w:imprint w:val="0"/>
        <w:spacing w:val="0"/>
        <w:w w:val="100"/>
        <w:kern w:val="0"/>
        <w:position w:val="0"/>
        <w:highlight w:val="none"/>
        <w:vertAlign w:val="baseline"/>
      </w:rPr>
    </w:lvl>
    <w:lvl w:ilvl="6" w:tplc="9294C1F2">
      <w:start w:val="1"/>
      <w:numFmt w:val="lowerRoman"/>
      <w:lvlText w:val="%7)"/>
      <w:lvlJc w:val="left"/>
      <w:pPr>
        <w:ind w:left="2706"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6898F6">
      <w:start w:val="1"/>
      <w:numFmt w:val="decimal"/>
      <w:lvlText w:val="(%8)"/>
      <w:lvlJc w:val="left"/>
      <w:pPr>
        <w:ind w:left="3165" w:hanging="429"/>
      </w:pPr>
      <w:rPr>
        <w:rFonts w:hAnsi="Arial Unicode MS"/>
        <w:b/>
        <w:bCs/>
        <w:caps w:val="0"/>
        <w:smallCaps w:val="0"/>
        <w:strike w:val="0"/>
        <w:dstrike w:val="0"/>
        <w:outline w:val="0"/>
        <w:emboss w:val="0"/>
        <w:imprint w:val="0"/>
        <w:spacing w:val="0"/>
        <w:w w:val="100"/>
        <w:kern w:val="0"/>
        <w:position w:val="0"/>
        <w:highlight w:val="none"/>
        <w:vertAlign w:val="baseline"/>
      </w:rPr>
    </w:lvl>
    <w:lvl w:ilvl="8" w:tplc="BCB2AE16">
      <w:start w:val="1"/>
      <w:numFmt w:val="lowerLetter"/>
      <w:lvlText w:val="(%9)"/>
      <w:lvlJc w:val="left"/>
      <w:pPr>
        <w:ind w:left="3633" w:hanging="42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C731DB1"/>
    <w:multiLevelType w:val="hybridMultilevel"/>
    <w:tmpl w:val="3A3C64C2"/>
    <w:numStyleLink w:val="Harvard"/>
  </w:abstractNum>
  <w:num w:numId="1">
    <w:abstractNumId w:val="0"/>
  </w:num>
  <w:num w:numId="2">
    <w:abstractNumId w:val="1"/>
  </w:num>
  <w:num w:numId="3">
    <w:abstractNumId w:val="1"/>
    <w:lvlOverride w:ilvl="0">
      <w:lvl w:ilvl="0" w:tplc="7C2C291C">
        <w:start w:val="1"/>
        <w:numFmt w:val="upperRoman"/>
        <w:lvlText w:val="%1."/>
        <w:lvlJc w:val="left"/>
        <w:pPr>
          <w:tabs>
            <w:tab w:val="num" w:pos="429"/>
            <w:tab w:val="left" w:pos="720"/>
          </w:tabs>
          <w:ind w:left="1149" w:hanging="11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BDCDDE8">
        <w:start w:val="1"/>
        <w:numFmt w:val="upperLetter"/>
        <w:lvlText w:val="%2."/>
        <w:lvlJc w:val="left"/>
        <w:pPr>
          <w:tabs>
            <w:tab w:val="num" w:pos="690"/>
            <w:tab w:val="left" w:pos="720"/>
          </w:tabs>
          <w:ind w:left="1410" w:hanging="10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B6A532C">
        <w:start w:val="1"/>
        <w:numFmt w:val="decimal"/>
        <w:lvlText w:val="%3."/>
        <w:lvlJc w:val="left"/>
        <w:pPr>
          <w:tabs>
            <w:tab w:val="left" w:pos="720"/>
          </w:tabs>
          <w:ind w:left="105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93EA6B6">
        <w:start w:val="1"/>
        <w:numFmt w:val="lowerLetter"/>
        <w:lvlText w:val="%4)"/>
        <w:lvlJc w:val="left"/>
        <w:pPr>
          <w:tabs>
            <w:tab w:val="left" w:pos="720"/>
          </w:tabs>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60E5A30">
        <w:start w:val="1"/>
        <w:numFmt w:val="decimal"/>
        <w:lvlText w:val="(%5)"/>
        <w:lvlJc w:val="left"/>
        <w:pPr>
          <w:tabs>
            <w:tab w:val="left" w:pos="720"/>
          </w:tabs>
          <w:ind w:left="1869"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6321304">
        <w:start w:val="1"/>
        <w:numFmt w:val="lowerLetter"/>
        <w:lvlText w:val="(%6)"/>
        <w:lvlJc w:val="left"/>
        <w:pPr>
          <w:tabs>
            <w:tab w:val="left" w:pos="720"/>
          </w:tabs>
          <w:ind w:left="2337"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660A6AE">
        <w:start w:val="1"/>
        <w:numFmt w:val="lowerRoman"/>
        <w:lvlText w:val="%7)"/>
        <w:lvlJc w:val="left"/>
        <w:pPr>
          <w:tabs>
            <w:tab w:val="left" w:pos="720"/>
          </w:tabs>
          <w:ind w:left="2706"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7B0C8CE">
        <w:start w:val="1"/>
        <w:numFmt w:val="decimal"/>
        <w:lvlText w:val="(%8)"/>
        <w:lvlJc w:val="left"/>
        <w:pPr>
          <w:tabs>
            <w:tab w:val="left" w:pos="720"/>
          </w:tabs>
          <w:ind w:left="3165"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002131A">
        <w:start w:val="1"/>
        <w:numFmt w:val="lowerLetter"/>
        <w:lvlText w:val="(%9)"/>
        <w:lvlJc w:val="left"/>
        <w:pPr>
          <w:tabs>
            <w:tab w:val="left" w:pos="720"/>
          </w:tabs>
          <w:ind w:left="3633"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7C2C291C">
        <w:start w:val="1"/>
        <w:numFmt w:val="upperRoman"/>
        <w:lvlText w:val="%1."/>
        <w:lvlJc w:val="left"/>
        <w:pPr>
          <w:tabs>
            <w:tab w:val="num" w:pos="429"/>
          </w:tabs>
          <w:ind w:left="1149" w:hanging="11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BDCDDE8">
        <w:start w:val="1"/>
        <w:numFmt w:val="upperLetter"/>
        <w:lvlText w:val="%2."/>
        <w:lvlJc w:val="left"/>
        <w:pPr>
          <w:tabs>
            <w:tab w:val="num" w:pos="690"/>
          </w:tabs>
          <w:ind w:left="1410" w:hanging="10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B6A532C">
        <w:start w:val="1"/>
        <w:numFmt w:val="decimal"/>
        <w:lvlText w:val="%3."/>
        <w:lvlJc w:val="left"/>
        <w:pPr>
          <w:tabs>
            <w:tab w:val="left" w:pos="72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3EA6B6">
        <w:start w:val="1"/>
        <w:numFmt w:val="lowerLetter"/>
        <w:lvlText w:val="%4)"/>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0E5A30">
        <w:start w:val="1"/>
        <w:numFmt w:val="decimal"/>
        <w:lvlText w:val="(%5)"/>
        <w:lvlJc w:val="left"/>
        <w:pPr>
          <w:tabs>
            <w:tab w:val="left" w:pos="720"/>
          </w:tabs>
          <w:ind w:left="186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321304">
        <w:start w:val="1"/>
        <w:numFmt w:val="lowerLetter"/>
        <w:lvlText w:val="(%6)"/>
        <w:lvlJc w:val="left"/>
        <w:pPr>
          <w:tabs>
            <w:tab w:val="left" w:pos="720"/>
          </w:tabs>
          <w:ind w:left="2337"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60A6AE">
        <w:start w:val="1"/>
        <w:numFmt w:val="lowerRoman"/>
        <w:lvlText w:val="%7)"/>
        <w:lvlJc w:val="left"/>
        <w:pPr>
          <w:tabs>
            <w:tab w:val="left" w:pos="720"/>
          </w:tabs>
          <w:ind w:left="270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B0C8CE">
        <w:start w:val="1"/>
        <w:numFmt w:val="decimal"/>
        <w:lvlText w:val="(%8)"/>
        <w:lvlJc w:val="left"/>
        <w:pPr>
          <w:tabs>
            <w:tab w:val="left" w:pos="720"/>
          </w:tabs>
          <w:ind w:left="3165"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02131A">
        <w:start w:val="1"/>
        <w:numFmt w:val="lowerLetter"/>
        <w:lvlText w:val="(%9)"/>
        <w:lvlJc w:val="left"/>
        <w:pPr>
          <w:tabs>
            <w:tab w:val="left" w:pos="720"/>
          </w:tabs>
          <w:ind w:left="3633" w:hanging="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7C2C291C">
        <w:start w:val="1"/>
        <w:numFmt w:val="upperRoman"/>
        <w:lvlText w:val="%1."/>
        <w:lvlJc w:val="left"/>
        <w:pPr>
          <w:tabs>
            <w:tab w:val="num" w:pos="429"/>
          </w:tabs>
          <w:ind w:left="1149" w:hanging="11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BDCDDE8">
        <w:start w:val="1"/>
        <w:numFmt w:val="upperLetter"/>
        <w:lvlText w:val="%2."/>
        <w:lvlJc w:val="left"/>
        <w:pPr>
          <w:tabs>
            <w:tab w:val="left" w:pos="7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6A532C">
        <w:start w:val="1"/>
        <w:numFmt w:val="decimal"/>
        <w:lvlText w:val="%3."/>
        <w:lvlJc w:val="left"/>
        <w:pPr>
          <w:tabs>
            <w:tab w:val="left" w:pos="72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3EA6B6">
        <w:start w:val="1"/>
        <w:numFmt w:val="lowerLetter"/>
        <w:lvlText w:val="%4)"/>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0E5A30">
        <w:start w:val="1"/>
        <w:numFmt w:val="decimal"/>
        <w:lvlText w:val="(%5)"/>
        <w:lvlJc w:val="left"/>
        <w:pPr>
          <w:tabs>
            <w:tab w:val="left" w:pos="720"/>
          </w:tabs>
          <w:ind w:left="186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321304">
        <w:start w:val="1"/>
        <w:numFmt w:val="lowerLetter"/>
        <w:lvlText w:val="(%6)"/>
        <w:lvlJc w:val="left"/>
        <w:pPr>
          <w:tabs>
            <w:tab w:val="left" w:pos="720"/>
          </w:tabs>
          <w:ind w:left="2337"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60A6AE">
        <w:start w:val="1"/>
        <w:numFmt w:val="lowerRoman"/>
        <w:lvlText w:val="%7)"/>
        <w:lvlJc w:val="left"/>
        <w:pPr>
          <w:tabs>
            <w:tab w:val="left" w:pos="720"/>
          </w:tabs>
          <w:ind w:left="270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B0C8CE">
        <w:start w:val="1"/>
        <w:numFmt w:val="decimal"/>
        <w:lvlText w:val="(%8)"/>
        <w:lvlJc w:val="left"/>
        <w:pPr>
          <w:tabs>
            <w:tab w:val="left" w:pos="720"/>
          </w:tabs>
          <w:ind w:left="3165"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02131A">
        <w:start w:val="1"/>
        <w:numFmt w:val="lowerLetter"/>
        <w:lvlText w:val="(%9)"/>
        <w:lvlJc w:val="left"/>
        <w:pPr>
          <w:tabs>
            <w:tab w:val="left" w:pos="720"/>
          </w:tabs>
          <w:ind w:left="3633" w:hanging="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7C2C291C">
        <w:start w:val="1"/>
        <w:numFmt w:val="upperRoman"/>
        <w:lvlText w:val="%1."/>
        <w:lvlJc w:val="left"/>
        <w:pPr>
          <w:ind w:left="46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BDCDDE8">
        <w:start w:val="1"/>
        <w:numFmt w:val="upperLetter"/>
        <w:lvlText w:val="%2."/>
        <w:lvlJc w:val="left"/>
        <w:pPr>
          <w:ind w:left="82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B6A532C">
        <w:start w:val="1"/>
        <w:numFmt w:val="decimal"/>
        <w:lvlText w:val="%3."/>
        <w:lvlJc w:val="left"/>
        <w:pPr>
          <w:ind w:left="118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93EA6B6">
        <w:start w:val="1"/>
        <w:numFmt w:val="lowerLetter"/>
        <w:lvlText w:val="%4)"/>
        <w:lvlJc w:val="left"/>
        <w:pPr>
          <w:ind w:left="154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60E5A30">
        <w:start w:val="1"/>
        <w:numFmt w:val="decimal"/>
        <w:lvlText w:val="(%5)"/>
        <w:lvlJc w:val="left"/>
        <w:pPr>
          <w:ind w:left="1869"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6321304">
        <w:start w:val="1"/>
        <w:numFmt w:val="lowerLetter"/>
        <w:lvlText w:val="(%6)"/>
        <w:lvlJc w:val="left"/>
        <w:pPr>
          <w:ind w:left="2337"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660A6AE">
        <w:start w:val="1"/>
        <w:numFmt w:val="lowerRoman"/>
        <w:lvlText w:val="%7)"/>
        <w:lvlJc w:val="left"/>
        <w:pPr>
          <w:ind w:left="2706"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7B0C8CE">
        <w:start w:val="1"/>
        <w:numFmt w:val="decimal"/>
        <w:lvlText w:val="(%8)"/>
        <w:lvlJc w:val="left"/>
        <w:pPr>
          <w:ind w:left="3165"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002131A">
        <w:start w:val="1"/>
        <w:numFmt w:val="lowerLetter"/>
        <w:lvlText w:val="(%9)"/>
        <w:lvlJc w:val="left"/>
        <w:pPr>
          <w:ind w:left="3633"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7C2C291C">
        <w:start w:val="1"/>
        <w:numFmt w:val="upperRoman"/>
        <w:lvlText w:val="%1."/>
        <w:lvlJc w:val="left"/>
        <w:pPr>
          <w:ind w:left="46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BDCDDE8">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B6A532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93EA6B6">
        <w:start w:val="1"/>
        <w:numFmt w:val="lowerLetter"/>
        <w:lvlText w:val="%4)"/>
        <w:lvlJc w:val="left"/>
        <w:pPr>
          <w:ind w:left="154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60E5A30">
        <w:start w:val="1"/>
        <w:numFmt w:val="decimal"/>
        <w:lvlText w:val="(%5)"/>
        <w:lvlJc w:val="left"/>
        <w:pPr>
          <w:ind w:left="1869"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6321304">
        <w:start w:val="1"/>
        <w:numFmt w:val="lowerLetter"/>
        <w:lvlText w:val="(%6)"/>
        <w:lvlJc w:val="left"/>
        <w:pPr>
          <w:ind w:left="2337"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660A6AE">
        <w:start w:val="1"/>
        <w:numFmt w:val="lowerRoman"/>
        <w:lvlText w:val="%7)"/>
        <w:lvlJc w:val="left"/>
        <w:pPr>
          <w:ind w:left="2706"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7B0C8CE">
        <w:start w:val="1"/>
        <w:numFmt w:val="decimal"/>
        <w:lvlText w:val="(%8)"/>
        <w:lvlJc w:val="left"/>
        <w:pPr>
          <w:ind w:left="3165"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002131A">
        <w:start w:val="1"/>
        <w:numFmt w:val="lowerLetter"/>
        <w:lvlText w:val="(%9)"/>
        <w:lvlJc w:val="left"/>
        <w:pPr>
          <w:ind w:left="3633"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7C2C291C">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BDCDDE8">
        <w:start w:val="1"/>
        <w:numFmt w:val="upperLetter"/>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B6A532C">
        <w:start w:val="1"/>
        <w:numFmt w:val="decimal"/>
        <w:lvlText w:val="%3."/>
        <w:lvlJc w:val="left"/>
        <w:pPr>
          <w:ind w:left="105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93EA6B6">
        <w:start w:val="1"/>
        <w:numFmt w:val="lowerLetter"/>
        <w:lvlText w:val="%4)"/>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60E5A30">
        <w:start w:val="1"/>
        <w:numFmt w:val="decimal"/>
        <w:lvlText w:val="(%5)"/>
        <w:lvlJc w:val="left"/>
        <w:pPr>
          <w:ind w:left="1869"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6321304">
        <w:start w:val="1"/>
        <w:numFmt w:val="lowerLetter"/>
        <w:lvlText w:val="(%6)"/>
        <w:lvlJc w:val="left"/>
        <w:pPr>
          <w:ind w:left="2337"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660A6AE">
        <w:start w:val="1"/>
        <w:numFmt w:val="lowerRoman"/>
        <w:lvlText w:val="%7)"/>
        <w:lvlJc w:val="left"/>
        <w:pPr>
          <w:ind w:left="2706"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7B0C8CE">
        <w:start w:val="1"/>
        <w:numFmt w:val="decimal"/>
        <w:lvlText w:val="(%8)"/>
        <w:lvlJc w:val="left"/>
        <w:pPr>
          <w:ind w:left="3165"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002131A">
        <w:start w:val="1"/>
        <w:numFmt w:val="lowerLetter"/>
        <w:lvlText w:val="(%9)"/>
        <w:lvlJc w:val="left"/>
        <w:pPr>
          <w:ind w:left="3633" w:hanging="42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lvl w:ilvl="0" w:tplc="7C2C291C">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8BDCDDE8">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6A532C">
        <w:start w:val="1"/>
        <w:numFmt w:val="decimal"/>
        <w:lvlText w:val="%3."/>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3EA6B6">
        <w:start w:val="1"/>
        <w:numFmt w:val="lowerLetter"/>
        <w:lvlText w:val="%4)"/>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0E5A30">
        <w:start w:val="1"/>
        <w:numFmt w:val="decimal"/>
        <w:lvlText w:val="(%5)"/>
        <w:lvlJc w:val="left"/>
        <w:pPr>
          <w:ind w:left="1869"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321304">
        <w:start w:val="1"/>
        <w:numFmt w:val="lowerLetter"/>
        <w:lvlText w:val="(%6)"/>
        <w:lvlJc w:val="left"/>
        <w:pPr>
          <w:ind w:left="2337"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60A6AE">
        <w:start w:val="1"/>
        <w:numFmt w:val="lowerRoman"/>
        <w:lvlText w:val="%7)"/>
        <w:lvlJc w:val="left"/>
        <w:pPr>
          <w:ind w:left="270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B0C8CE">
        <w:start w:val="1"/>
        <w:numFmt w:val="decimal"/>
        <w:lvlText w:val="(%8)"/>
        <w:lvlJc w:val="left"/>
        <w:pPr>
          <w:ind w:left="3165"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02131A">
        <w:start w:val="1"/>
        <w:numFmt w:val="lowerLetter"/>
        <w:lvlText w:val="(%9)"/>
        <w:lvlJc w:val="left"/>
        <w:pPr>
          <w:ind w:left="3633" w:hanging="42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832E6D"/>
    <w:rsid w:val="00804232"/>
    <w:rsid w:val="00832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A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jc w:val="center"/>
    </w:pPr>
    <w:rPr>
      <w:rFonts w:cs="Arial Unicode MS"/>
      <w:i/>
      <w:iCs/>
      <w:color w:val="000000"/>
    </w:rPr>
  </w:style>
  <w:style w:type="paragraph" w:customStyle="1" w:styleId="FreeForm">
    <w:name w:val="Free Form"/>
    <w:rPr>
      <w:rFonts w:ascii="Helvetica" w:eastAsia="Helvetica" w:hAnsi="Helvetica" w:cs="Helvetica"/>
      <w:color w:val="000000"/>
      <w:sz w:val="24"/>
      <w:szCs w:val="24"/>
    </w:rPr>
  </w:style>
  <w:style w:type="numbering" w:customStyle="1" w:styleId="Harvard">
    <w:name w:val="Harvard"/>
    <w:pPr>
      <w:numPr>
        <w:numId w:val="1"/>
      </w:numPr>
    </w:pPr>
  </w:style>
  <w:style w:type="paragraph" w:styleId="FootnoteText">
    <w:name w:val="footnote text"/>
    <w:rPr>
      <w:rFonts w:ascii="Helvetica" w:eastAsia="Helvetica" w:hAnsi="Helvetica" w:cs="Helvetic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jc w:val="center"/>
    </w:pPr>
    <w:rPr>
      <w:rFonts w:cs="Arial Unicode MS"/>
      <w:i/>
      <w:iCs/>
      <w:color w:val="000000"/>
    </w:rPr>
  </w:style>
  <w:style w:type="paragraph" w:customStyle="1" w:styleId="FreeForm">
    <w:name w:val="Free Form"/>
    <w:rPr>
      <w:rFonts w:ascii="Helvetica" w:eastAsia="Helvetica" w:hAnsi="Helvetica" w:cs="Helvetica"/>
      <w:color w:val="000000"/>
      <w:sz w:val="24"/>
      <w:szCs w:val="24"/>
    </w:rPr>
  </w:style>
  <w:style w:type="numbering" w:customStyle="1" w:styleId="Harvard">
    <w:name w:val="Harvard"/>
    <w:pPr>
      <w:numPr>
        <w:numId w:val="1"/>
      </w:numPr>
    </w:pPr>
  </w:style>
  <w:style w:type="paragraph" w:styleId="FootnoteText">
    <w:name w:val="footnote text"/>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5321</Characters>
  <Application>Microsoft Macintosh Word</Application>
  <DocSecurity>0</DocSecurity>
  <Lines>44</Lines>
  <Paragraphs>12</Paragraphs>
  <ScaleCrop>false</ScaleCrop>
  <Company>UCM</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UCM</cp:lastModifiedBy>
  <cp:revision>2</cp:revision>
  <dcterms:created xsi:type="dcterms:W3CDTF">2018-01-18T00:21:00Z</dcterms:created>
  <dcterms:modified xsi:type="dcterms:W3CDTF">2018-01-18T00:21:00Z</dcterms:modified>
</cp:coreProperties>
</file>